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F4A" w:rsidRPr="00561F42" w:rsidRDefault="00561F42" w:rsidP="00561F42">
      <w:pPr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Bookman Old Style" w:hAnsi="Bookman Old Style" w:cs="Tahoma"/>
          <w:b/>
          <w:sz w:val="28"/>
          <w:szCs w:val="28"/>
        </w:rPr>
      </w:pPr>
      <w:r w:rsidRPr="00561F42">
        <w:rPr>
          <w:rFonts w:ascii="Bookman Old Style" w:hAnsi="Bookman Old Style" w:cs="Tahoma"/>
          <w:b/>
          <w:sz w:val="28"/>
          <w:szCs w:val="28"/>
        </w:rPr>
        <w:t>BAB IV</w:t>
      </w:r>
    </w:p>
    <w:p w:rsidR="00561F42" w:rsidRDefault="00561F42" w:rsidP="00561F42">
      <w:pPr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Bookman Old Style" w:hAnsi="Bookman Old Style" w:cs="Tahoma"/>
          <w:b/>
          <w:sz w:val="28"/>
          <w:szCs w:val="28"/>
        </w:rPr>
      </w:pPr>
      <w:r w:rsidRPr="00561F42">
        <w:rPr>
          <w:rFonts w:ascii="Bookman Old Style" w:hAnsi="Bookman Old Style" w:cs="Tahoma"/>
          <w:b/>
          <w:sz w:val="28"/>
          <w:szCs w:val="28"/>
        </w:rPr>
        <w:t>RENCANA KERJA DAN PENDANAAN</w:t>
      </w:r>
    </w:p>
    <w:p w:rsidR="00561F42" w:rsidRDefault="00561F42" w:rsidP="00D54587">
      <w:pPr>
        <w:autoSpaceDE w:val="0"/>
        <w:autoSpaceDN w:val="0"/>
        <w:adjustRightInd w:val="0"/>
        <w:spacing w:after="0" w:line="360" w:lineRule="auto"/>
        <w:rPr>
          <w:rFonts w:ascii="Bookman Old Style" w:hAnsi="Bookman Old Style" w:cs="Tahoma"/>
          <w:b/>
          <w:sz w:val="28"/>
          <w:szCs w:val="28"/>
        </w:rPr>
      </w:pPr>
    </w:p>
    <w:p w:rsidR="00D54587" w:rsidRPr="00D54587" w:rsidRDefault="00D54587" w:rsidP="00D54587">
      <w:pPr>
        <w:autoSpaceDE w:val="0"/>
        <w:autoSpaceDN w:val="0"/>
        <w:adjustRightInd w:val="0"/>
        <w:spacing w:after="0" w:line="360" w:lineRule="auto"/>
        <w:rPr>
          <w:rFonts w:ascii="Bookman Old Style" w:hAnsi="Bookman Old Style" w:cs="Tahoma"/>
          <w:b/>
          <w:sz w:val="24"/>
          <w:szCs w:val="24"/>
        </w:rPr>
      </w:pPr>
      <w:r w:rsidRPr="00D54587">
        <w:rPr>
          <w:rFonts w:ascii="Bookman Old Style" w:hAnsi="Bookman Old Style" w:cs="Tahoma"/>
          <w:b/>
          <w:sz w:val="24"/>
          <w:szCs w:val="24"/>
        </w:rPr>
        <w:t>4.1</w:t>
      </w:r>
      <w:r w:rsidRPr="00D54587">
        <w:rPr>
          <w:rFonts w:ascii="Bookman Old Style" w:hAnsi="Bookman Old Style" w:cs="Tahoma"/>
          <w:b/>
          <w:sz w:val="24"/>
          <w:szCs w:val="24"/>
        </w:rPr>
        <w:tab/>
        <w:t>Rencana Kerja dan Pendanaan</w:t>
      </w:r>
    </w:p>
    <w:p w:rsidR="006E3F89" w:rsidRPr="00204942" w:rsidRDefault="00844CCC" w:rsidP="00844CC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Bookman Old Style" w:hAnsi="Bookman Old Style" w:cs="Arial"/>
          <w:sz w:val="24"/>
          <w:szCs w:val="24"/>
        </w:rPr>
      </w:pPr>
      <w:r w:rsidRPr="00204942">
        <w:rPr>
          <w:rFonts w:ascii="Bookman Old Style" w:hAnsi="Bookman Old Style" w:cs="Tahoma"/>
          <w:sz w:val="24"/>
          <w:szCs w:val="24"/>
        </w:rPr>
        <w:t>Dalam rangka melaksanakan Visi, Misi serta Tujuan dan Sasaran yang telah ditetapkan,</w:t>
      </w:r>
      <w:r w:rsidRPr="00204942">
        <w:rPr>
          <w:rFonts w:ascii="Bookman Old Style" w:hAnsi="Bookman Old Style" w:cs="Arial"/>
          <w:sz w:val="24"/>
          <w:szCs w:val="24"/>
        </w:rPr>
        <w:t xml:space="preserve"> dimana sasaran utama dalam meningkatkan </w:t>
      </w:r>
      <w:r w:rsidR="005164E4">
        <w:rPr>
          <w:rFonts w:ascii="Bookman Old Style" w:hAnsi="Bookman Old Style" w:cs="Arial"/>
          <w:sz w:val="24"/>
          <w:szCs w:val="24"/>
        </w:rPr>
        <w:t xml:space="preserve">retribusi daerah dan meningkatkan </w:t>
      </w:r>
      <w:r w:rsidRPr="00204942">
        <w:rPr>
          <w:rFonts w:ascii="Bookman Old Style" w:hAnsi="Bookman Old Style" w:cs="Arial"/>
          <w:sz w:val="24"/>
          <w:szCs w:val="24"/>
        </w:rPr>
        <w:t xml:space="preserve">profesionalitas ASN di lingkungan Pemerintah Provinsi </w:t>
      </w:r>
      <w:r w:rsidR="009B774A">
        <w:rPr>
          <w:rFonts w:ascii="Bookman Old Style" w:hAnsi="Bookman Old Style" w:cs="Arial"/>
          <w:sz w:val="24"/>
          <w:szCs w:val="24"/>
        </w:rPr>
        <w:t>Kepulauan Bangka Belitung yaitu</w:t>
      </w:r>
      <w:r w:rsidRPr="00204942">
        <w:rPr>
          <w:rFonts w:ascii="Bookman Old Style" w:hAnsi="Bookman Old Style" w:cs="Arial"/>
          <w:sz w:val="24"/>
          <w:szCs w:val="24"/>
        </w:rPr>
        <w:t xml:space="preserve">: </w:t>
      </w:r>
      <w:r w:rsidR="008F5BB4">
        <w:rPr>
          <w:rFonts w:ascii="Bookman Old Style" w:hAnsi="Bookman Old Style" w:cs="Arial"/>
          <w:sz w:val="24"/>
          <w:szCs w:val="24"/>
        </w:rPr>
        <w:t xml:space="preserve">meningkatnya pelayanan kediklatan, </w:t>
      </w:r>
      <w:r w:rsidRPr="00204942">
        <w:rPr>
          <w:rFonts w:ascii="Bookman Old Style" w:hAnsi="Bookman Old Style" w:cs="Arial"/>
          <w:sz w:val="24"/>
          <w:szCs w:val="24"/>
        </w:rPr>
        <w:t xml:space="preserve">meningkatnya kompetensi aparatur, meningkatnya </w:t>
      </w:r>
      <w:r w:rsidR="008F5BB4">
        <w:rPr>
          <w:rFonts w:ascii="Bookman Old Style" w:hAnsi="Bookman Old Style" w:cs="Arial"/>
          <w:sz w:val="24"/>
          <w:szCs w:val="24"/>
        </w:rPr>
        <w:t xml:space="preserve">disiplin dan </w:t>
      </w:r>
      <w:r w:rsidRPr="00204942">
        <w:rPr>
          <w:rFonts w:ascii="Bookman Old Style" w:hAnsi="Bookman Old Style" w:cs="Arial"/>
          <w:sz w:val="24"/>
          <w:szCs w:val="24"/>
        </w:rPr>
        <w:t xml:space="preserve"> kinerja aparatur. Ke</w:t>
      </w:r>
      <w:r w:rsidR="005164E4">
        <w:rPr>
          <w:rFonts w:ascii="Bookman Old Style" w:hAnsi="Bookman Old Style" w:cs="Arial"/>
          <w:sz w:val="24"/>
          <w:szCs w:val="24"/>
        </w:rPr>
        <w:t>tiga</w:t>
      </w:r>
      <w:r w:rsidRPr="00204942">
        <w:rPr>
          <w:rFonts w:ascii="Bookman Old Style" w:hAnsi="Bookman Old Style" w:cs="Arial"/>
          <w:sz w:val="24"/>
          <w:szCs w:val="24"/>
        </w:rPr>
        <w:t xml:space="preserve"> sasaran ini perlu didukung oleh beberapa program yang kemudian dioperasi</w:t>
      </w:r>
      <w:r w:rsidRPr="00204942">
        <w:rPr>
          <w:rFonts w:ascii="Bookman Old Style" w:hAnsi="Bookman Old Style" w:cs="Arial"/>
          <w:spacing w:val="-6"/>
          <w:sz w:val="24"/>
          <w:szCs w:val="24"/>
        </w:rPr>
        <w:t>o</w:t>
      </w:r>
      <w:r w:rsidRPr="00204942">
        <w:rPr>
          <w:rFonts w:ascii="Bookman Old Style" w:hAnsi="Bookman Old Style" w:cs="Arial"/>
          <w:sz w:val="24"/>
          <w:szCs w:val="24"/>
        </w:rPr>
        <w:t>nalkan</w:t>
      </w:r>
      <w:r w:rsidRPr="00204942">
        <w:rPr>
          <w:rFonts w:ascii="Bookman Old Style" w:hAnsi="Bookman Old Style" w:cs="Arial"/>
          <w:spacing w:val="6"/>
          <w:sz w:val="24"/>
          <w:szCs w:val="24"/>
        </w:rPr>
        <w:t xml:space="preserve"> </w:t>
      </w:r>
      <w:r w:rsidRPr="00204942">
        <w:rPr>
          <w:rFonts w:ascii="Bookman Old Style" w:hAnsi="Bookman Old Style" w:cs="Arial"/>
          <w:sz w:val="24"/>
          <w:szCs w:val="24"/>
        </w:rPr>
        <w:t>dalam kegiatan</w:t>
      </w:r>
      <w:r w:rsidRPr="00204942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204942">
        <w:rPr>
          <w:rFonts w:ascii="Bookman Old Style" w:hAnsi="Bookman Old Style" w:cs="Arial"/>
          <w:sz w:val="24"/>
          <w:szCs w:val="24"/>
        </w:rPr>
        <w:t>dan</w:t>
      </w:r>
      <w:r w:rsidRPr="00204942">
        <w:rPr>
          <w:rFonts w:ascii="Bookman Old Style" w:hAnsi="Bookman Old Style" w:cs="Arial"/>
          <w:spacing w:val="5"/>
          <w:sz w:val="24"/>
          <w:szCs w:val="24"/>
        </w:rPr>
        <w:t xml:space="preserve"> </w:t>
      </w:r>
      <w:r w:rsidRPr="00204942">
        <w:rPr>
          <w:rFonts w:ascii="Bookman Old Style" w:hAnsi="Bookman Old Style" w:cs="Arial"/>
          <w:sz w:val="24"/>
          <w:szCs w:val="24"/>
        </w:rPr>
        <w:t>sub kegiatan.</w:t>
      </w:r>
      <w:r w:rsidRPr="00204942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204942">
        <w:rPr>
          <w:rFonts w:ascii="Bookman Old Style" w:hAnsi="Bookman Old Style" w:cs="Arial"/>
          <w:sz w:val="24"/>
          <w:szCs w:val="24"/>
        </w:rPr>
        <w:t>Program</w:t>
      </w:r>
      <w:r w:rsidRPr="00204942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204942">
        <w:rPr>
          <w:rFonts w:ascii="Bookman Old Style" w:hAnsi="Bookman Old Style" w:cs="Arial"/>
          <w:sz w:val="24"/>
          <w:szCs w:val="24"/>
        </w:rPr>
        <w:t>yang direncanakan</w:t>
      </w:r>
      <w:r w:rsidRPr="00204942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204942">
        <w:rPr>
          <w:rFonts w:ascii="Bookman Old Style" w:hAnsi="Bookman Old Style" w:cs="Arial"/>
          <w:sz w:val="24"/>
          <w:szCs w:val="24"/>
        </w:rPr>
        <w:t xml:space="preserve">merupakan capaian yang harus dicapai oleh masing-masing bidang pada Badan Kepegawaian dan Pengembangan Sumber Daya Manusia Daerah Provinsi Kepulauan Bangka Belitung. </w:t>
      </w:r>
      <w:r w:rsidRPr="00204942">
        <w:rPr>
          <w:rFonts w:ascii="Bookman Old Style" w:hAnsi="Bookman Old Style" w:cs="Tahoma"/>
          <w:sz w:val="24"/>
          <w:szCs w:val="24"/>
        </w:rPr>
        <w:t xml:space="preserve">BKPSDMD menyusun rencana kerja tahun 2018 dan menguraikan dalam 5 </w:t>
      </w:r>
      <w:r w:rsidRPr="00204942">
        <w:rPr>
          <w:rFonts w:ascii="Bookman Old Style" w:hAnsi="Bookman Old Style" w:cs="Arial"/>
          <w:sz w:val="24"/>
          <w:szCs w:val="24"/>
        </w:rPr>
        <w:t xml:space="preserve">(lima) </w:t>
      </w:r>
      <w:r w:rsidRPr="00204942">
        <w:rPr>
          <w:rFonts w:ascii="Bookman Old Style" w:hAnsi="Bookman Old Style" w:cs="Tahoma"/>
          <w:sz w:val="24"/>
          <w:szCs w:val="24"/>
        </w:rPr>
        <w:t xml:space="preserve">program </w:t>
      </w:r>
      <w:r w:rsidRPr="00204942">
        <w:rPr>
          <w:rFonts w:ascii="Bookman Old Style" w:hAnsi="Bookman Old Style" w:cs="Arial"/>
          <w:sz w:val="24"/>
          <w:szCs w:val="24"/>
        </w:rPr>
        <w:t>yang akan mendukung tujuan dan sasaran yang akan dicapai, yang terdiri</w:t>
      </w:r>
      <w:r w:rsidR="009B774A">
        <w:rPr>
          <w:rFonts w:ascii="Bookman Old Style" w:hAnsi="Bookman Old Style" w:cs="Arial"/>
          <w:sz w:val="24"/>
          <w:szCs w:val="24"/>
        </w:rPr>
        <w:t xml:space="preserve"> </w:t>
      </w:r>
      <w:r w:rsidRPr="00204942">
        <w:rPr>
          <w:rFonts w:ascii="Bookman Old Style" w:hAnsi="Bookman Old Style" w:cs="Arial"/>
          <w:sz w:val="24"/>
          <w:szCs w:val="24"/>
        </w:rPr>
        <w:t>dari 1 (satu) program rutin dan 4 (empat) program bidang</w:t>
      </w:r>
      <w:r w:rsidRPr="00204942">
        <w:rPr>
          <w:rFonts w:ascii="Bookman Old Style" w:hAnsi="Bookman Old Style" w:cs="Tahoma"/>
          <w:sz w:val="24"/>
          <w:szCs w:val="24"/>
        </w:rPr>
        <w:t xml:space="preserve"> serta </w:t>
      </w:r>
      <w:r w:rsidR="00A70295" w:rsidRPr="00204942">
        <w:rPr>
          <w:rFonts w:ascii="Bookman Old Style" w:hAnsi="Bookman Old Style" w:cs="Tahoma"/>
          <w:sz w:val="24"/>
          <w:szCs w:val="24"/>
        </w:rPr>
        <w:t>19 (sembilan belas)</w:t>
      </w:r>
      <w:r w:rsidRPr="00204942">
        <w:rPr>
          <w:rFonts w:ascii="Bookman Old Style" w:hAnsi="Bookman Old Style" w:cs="Tahoma"/>
          <w:sz w:val="24"/>
          <w:szCs w:val="24"/>
        </w:rPr>
        <w:t xml:space="preserve"> kegiatan </w:t>
      </w:r>
      <w:r w:rsidR="00A70295" w:rsidRPr="00204942">
        <w:rPr>
          <w:rFonts w:ascii="Bookman Old Style" w:hAnsi="Bookman Old Style" w:cs="Tahoma"/>
          <w:sz w:val="24"/>
          <w:szCs w:val="24"/>
        </w:rPr>
        <w:t xml:space="preserve">dengan </w:t>
      </w:r>
      <w:r w:rsidR="00883BF6" w:rsidRPr="00204942">
        <w:rPr>
          <w:rFonts w:ascii="Bookman Old Style" w:hAnsi="Bookman Old Style" w:cs="Tahoma"/>
          <w:sz w:val="24"/>
          <w:szCs w:val="24"/>
        </w:rPr>
        <w:t>rincian 7 (tujuh) Kegiatan non urusan</w:t>
      </w:r>
      <w:r w:rsidR="00A70295" w:rsidRPr="00204942">
        <w:rPr>
          <w:rFonts w:ascii="Bookman Old Style" w:hAnsi="Bookman Old Style" w:cs="Tahoma"/>
          <w:sz w:val="24"/>
          <w:szCs w:val="24"/>
        </w:rPr>
        <w:t xml:space="preserve"> d</w:t>
      </w:r>
      <w:r w:rsidR="00883BF6" w:rsidRPr="00204942">
        <w:rPr>
          <w:rFonts w:ascii="Bookman Old Style" w:hAnsi="Bookman Old Style" w:cs="Tahoma"/>
          <w:sz w:val="24"/>
          <w:szCs w:val="24"/>
        </w:rPr>
        <w:t>an 12 (dua belas) kegiatan urusan Kepegawaian,</w:t>
      </w:r>
      <w:r w:rsidR="00AA5B89">
        <w:rPr>
          <w:rFonts w:ascii="Bookman Old Style" w:hAnsi="Bookman Old Style" w:cs="Tahoma"/>
          <w:sz w:val="24"/>
          <w:szCs w:val="24"/>
        </w:rPr>
        <w:t xml:space="preserve"> </w:t>
      </w:r>
      <w:r w:rsidR="00883BF6" w:rsidRPr="00204942">
        <w:rPr>
          <w:rFonts w:ascii="Bookman Old Style" w:hAnsi="Bookman Old Style" w:cs="Tahoma"/>
          <w:sz w:val="24"/>
          <w:szCs w:val="24"/>
        </w:rPr>
        <w:t>Pendidikan dan Pelatihan</w:t>
      </w:r>
      <w:r w:rsidR="00A70295" w:rsidRPr="00204942">
        <w:rPr>
          <w:rFonts w:ascii="Bookman Old Style" w:hAnsi="Bookman Old Style" w:cs="Tahoma"/>
          <w:sz w:val="24"/>
          <w:szCs w:val="24"/>
        </w:rPr>
        <w:t xml:space="preserve"> </w:t>
      </w:r>
      <w:r w:rsidRPr="00204942">
        <w:rPr>
          <w:rFonts w:ascii="Bookman Old Style" w:hAnsi="Bookman Old Style" w:cs="Tahoma"/>
          <w:sz w:val="24"/>
          <w:szCs w:val="24"/>
        </w:rPr>
        <w:t>d</w:t>
      </w:r>
      <w:r w:rsidR="0020548B" w:rsidRPr="00204942">
        <w:rPr>
          <w:rFonts w:ascii="Bookman Old Style" w:hAnsi="Bookman Old Style" w:cs="Tahoma"/>
          <w:sz w:val="24"/>
          <w:szCs w:val="24"/>
        </w:rPr>
        <w:t>engan total anggaran sebesar Rp.28.213.260.500,-</w:t>
      </w:r>
      <w:r w:rsidRPr="00204942">
        <w:rPr>
          <w:rFonts w:ascii="Bookman Old Style" w:hAnsi="Bookman Old Style" w:cs="Tahoma"/>
          <w:sz w:val="24"/>
          <w:szCs w:val="24"/>
        </w:rPr>
        <w:t xml:space="preserve"> (</w:t>
      </w:r>
      <w:r w:rsidR="009B774A">
        <w:rPr>
          <w:rFonts w:ascii="Bookman Old Style" w:hAnsi="Bookman Old Style" w:cs="Tahoma"/>
          <w:sz w:val="24"/>
          <w:szCs w:val="24"/>
        </w:rPr>
        <w:t>d</w:t>
      </w:r>
      <w:r w:rsidR="0020548B" w:rsidRPr="00204942">
        <w:rPr>
          <w:rFonts w:ascii="Bookman Old Style" w:hAnsi="Bookman Old Style" w:cs="Tahoma"/>
          <w:sz w:val="24"/>
          <w:szCs w:val="24"/>
        </w:rPr>
        <w:t xml:space="preserve">ua </w:t>
      </w:r>
      <w:r w:rsidR="009B774A">
        <w:rPr>
          <w:rFonts w:ascii="Bookman Old Style" w:hAnsi="Bookman Old Style" w:cs="Tahoma"/>
          <w:sz w:val="24"/>
          <w:szCs w:val="24"/>
        </w:rPr>
        <w:t>p</w:t>
      </w:r>
      <w:r w:rsidR="0020548B" w:rsidRPr="00204942">
        <w:rPr>
          <w:rFonts w:ascii="Bookman Old Style" w:hAnsi="Bookman Old Style" w:cs="Tahoma"/>
          <w:sz w:val="24"/>
          <w:szCs w:val="24"/>
        </w:rPr>
        <w:t xml:space="preserve">uluh </w:t>
      </w:r>
      <w:r w:rsidR="009B774A">
        <w:rPr>
          <w:rFonts w:ascii="Bookman Old Style" w:hAnsi="Bookman Old Style" w:cs="Tahoma"/>
          <w:sz w:val="24"/>
          <w:szCs w:val="24"/>
        </w:rPr>
        <w:t>d</w:t>
      </w:r>
      <w:r w:rsidR="0020548B" w:rsidRPr="00204942">
        <w:rPr>
          <w:rFonts w:ascii="Bookman Old Style" w:hAnsi="Bookman Old Style" w:cs="Tahoma"/>
          <w:sz w:val="24"/>
          <w:szCs w:val="24"/>
        </w:rPr>
        <w:t xml:space="preserve">elapan </w:t>
      </w:r>
      <w:r w:rsidR="009B774A">
        <w:rPr>
          <w:rFonts w:ascii="Bookman Old Style" w:hAnsi="Bookman Old Style" w:cs="Tahoma"/>
          <w:sz w:val="24"/>
          <w:szCs w:val="24"/>
        </w:rPr>
        <w:t>m</w:t>
      </w:r>
      <w:r w:rsidR="0020548B" w:rsidRPr="00204942">
        <w:rPr>
          <w:rFonts w:ascii="Bookman Old Style" w:hAnsi="Bookman Old Style" w:cs="Tahoma"/>
          <w:sz w:val="24"/>
          <w:szCs w:val="24"/>
        </w:rPr>
        <w:t xml:space="preserve">iliar </w:t>
      </w:r>
      <w:r w:rsidR="009B774A">
        <w:rPr>
          <w:rFonts w:ascii="Bookman Old Style" w:hAnsi="Bookman Old Style" w:cs="Tahoma"/>
          <w:sz w:val="24"/>
          <w:szCs w:val="24"/>
        </w:rPr>
        <w:t>d</w:t>
      </w:r>
      <w:r w:rsidR="0020548B" w:rsidRPr="00204942">
        <w:rPr>
          <w:rFonts w:ascii="Bookman Old Style" w:hAnsi="Bookman Old Style" w:cs="Tahoma"/>
          <w:sz w:val="24"/>
          <w:szCs w:val="24"/>
        </w:rPr>
        <w:t xml:space="preserve">ua </w:t>
      </w:r>
      <w:r w:rsidR="009B774A">
        <w:rPr>
          <w:rFonts w:ascii="Bookman Old Style" w:hAnsi="Bookman Old Style" w:cs="Tahoma"/>
          <w:sz w:val="24"/>
          <w:szCs w:val="24"/>
        </w:rPr>
        <w:t>r</w:t>
      </w:r>
      <w:r w:rsidR="0020548B" w:rsidRPr="00204942">
        <w:rPr>
          <w:rFonts w:ascii="Bookman Old Style" w:hAnsi="Bookman Old Style" w:cs="Tahoma"/>
          <w:sz w:val="24"/>
          <w:szCs w:val="24"/>
        </w:rPr>
        <w:t xml:space="preserve">atus </w:t>
      </w:r>
      <w:r w:rsidR="009B774A">
        <w:rPr>
          <w:rFonts w:ascii="Bookman Old Style" w:hAnsi="Bookman Old Style" w:cs="Tahoma"/>
          <w:sz w:val="24"/>
          <w:szCs w:val="24"/>
        </w:rPr>
        <w:t>t</w:t>
      </w:r>
      <w:r w:rsidR="0020548B" w:rsidRPr="00204942">
        <w:rPr>
          <w:rFonts w:ascii="Bookman Old Style" w:hAnsi="Bookman Old Style" w:cs="Tahoma"/>
          <w:sz w:val="24"/>
          <w:szCs w:val="24"/>
        </w:rPr>
        <w:t xml:space="preserve">iga </w:t>
      </w:r>
      <w:r w:rsidR="009B774A">
        <w:rPr>
          <w:rFonts w:ascii="Bookman Old Style" w:hAnsi="Bookman Old Style" w:cs="Tahoma"/>
          <w:sz w:val="24"/>
          <w:szCs w:val="24"/>
        </w:rPr>
        <w:t>b</w:t>
      </w:r>
      <w:r w:rsidR="0020548B" w:rsidRPr="00204942">
        <w:rPr>
          <w:rFonts w:ascii="Bookman Old Style" w:hAnsi="Bookman Old Style" w:cs="Tahoma"/>
          <w:sz w:val="24"/>
          <w:szCs w:val="24"/>
        </w:rPr>
        <w:t xml:space="preserve">elas </w:t>
      </w:r>
      <w:r w:rsidR="009B774A">
        <w:rPr>
          <w:rFonts w:ascii="Bookman Old Style" w:hAnsi="Bookman Old Style" w:cs="Tahoma"/>
          <w:sz w:val="24"/>
          <w:szCs w:val="24"/>
        </w:rPr>
        <w:t>j</w:t>
      </w:r>
      <w:r w:rsidR="0020548B" w:rsidRPr="00204942">
        <w:rPr>
          <w:rFonts w:ascii="Bookman Old Style" w:hAnsi="Bookman Old Style" w:cs="Tahoma"/>
          <w:sz w:val="24"/>
          <w:szCs w:val="24"/>
        </w:rPr>
        <w:t xml:space="preserve">uta </w:t>
      </w:r>
      <w:r w:rsidR="009B774A">
        <w:rPr>
          <w:rFonts w:ascii="Bookman Old Style" w:hAnsi="Bookman Old Style" w:cs="Tahoma"/>
          <w:sz w:val="24"/>
          <w:szCs w:val="24"/>
        </w:rPr>
        <w:t>d</w:t>
      </w:r>
      <w:r w:rsidR="0020548B" w:rsidRPr="00204942">
        <w:rPr>
          <w:rFonts w:ascii="Bookman Old Style" w:hAnsi="Bookman Old Style" w:cs="Tahoma"/>
          <w:sz w:val="24"/>
          <w:szCs w:val="24"/>
        </w:rPr>
        <w:t xml:space="preserve">ua </w:t>
      </w:r>
      <w:r w:rsidR="009B774A">
        <w:rPr>
          <w:rFonts w:ascii="Bookman Old Style" w:hAnsi="Bookman Old Style" w:cs="Tahoma"/>
          <w:sz w:val="24"/>
          <w:szCs w:val="24"/>
        </w:rPr>
        <w:t>r</w:t>
      </w:r>
      <w:r w:rsidR="0020548B" w:rsidRPr="00204942">
        <w:rPr>
          <w:rFonts w:ascii="Bookman Old Style" w:hAnsi="Bookman Old Style" w:cs="Tahoma"/>
          <w:sz w:val="24"/>
          <w:szCs w:val="24"/>
        </w:rPr>
        <w:t xml:space="preserve">atus </w:t>
      </w:r>
      <w:r w:rsidR="009B774A">
        <w:rPr>
          <w:rFonts w:ascii="Bookman Old Style" w:hAnsi="Bookman Old Style" w:cs="Tahoma"/>
          <w:sz w:val="24"/>
          <w:szCs w:val="24"/>
        </w:rPr>
        <w:t>e</w:t>
      </w:r>
      <w:r w:rsidR="0020548B" w:rsidRPr="00204942">
        <w:rPr>
          <w:rFonts w:ascii="Bookman Old Style" w:hAnsi="Bookman Old Style" w:cs="Tahoma"/>
          <w:sz w:val="24"/>
          <w:szCs w:val="24"/>
        </w:rPr>
        <w:t xml:space="preserve">nam </w:t>
      </w:r>
      <w:r w:rsidR="009B774A">
        <w:rPr>
          <w:rFonts w:ascii="Bookman Old Style" w:hAnsi="Bookman Old Style" w:cs="Tahoma"/>
          <w:sz w:val="24"/>
          <w:szCs w:val="24"/>
        </w:rPr>
        <w:t>p</w:t>
      </w:r>
      <w:r w:rsidR="0020548B" w:rsidRPr="00204942">
        <w:rPr>
          <w:rFonts w:ascii="Bookman Old Style" w:hAnsi="Bookman Old Style" w:cs="Tahoma"/>
          <w:sz w:val="24"/>
          <w:szCs w:val="24"/>
        </w:rPr>
        <w:t xml:space="preserve">uluh </w:t>
      </w:r>
      <w:r w:rsidR="009B774A">
        <w:rPr>
          <w:rFonts w:ascii="Bookman Old Style" w:hAnsi="Bookman Old Style" w:cs="Tahoma"/>
          <w:sz w:val="24"/>
          <w:szCs w:val="24"/>
        </w:rPr>
        <w:t>r</w:t>
      </w:r>
      <w:r w:rsidR="0020548B" w:rsidRPr="00204942">
        <w:rPr>
          <w:rFonts w:ascii="Bookman Old Style" w:hAnsi="Bookman Old Style" w:cs="Tahoma"/>
          <w:sz w:val="24"/>
          <w:szCs w:val="24"/>
        </w:rPr>
        <w:t xml:space="preserve">ibu </w:t>
      </w:r>
      <w:r w:rsidR="009B774A">
        <w:rPr>
          <w:rFonts w:ascii="Bookman Old Style" w:hAnsi="Bookman Old Style" w:cs="Tahoma"/>
          <w:sz w:val="24"/>
          <w:szCs w:val="24"/>
        </w:rPr>
        <w:t>l</w:t>
      </w:r>
      <w:r w:rsidR="0020548B" w:rsidRPr="00204942">
        <w:rPr>
          <w:rFonts w:ascii="Bookman Old Style" w:hAnsi="Bookman Old Style" w:cs="Tahoma"/>
          <w:sz w:val="24"/>
          <w:szCs w:val="24"/>
        </w:rPr>
        <w:t xml:space="preserve">ima </w:t>
      </w:r>
      <w:r w:rsidR="009B774A">
        <w:rPr>
          <w:rFonts w:ascii="Bookman Old Style" w:hAnsi="Bookman Old Style" w:cs="Tahoma"/>
          <w:sz w:val="24"/>
          <w:szCs w:val="24"/>
        </w:rPr>
        <w:t>r</w:t>
      </w:r>
      <w:r w:rsidR="0020548B" w:rsidRPr="00204942">
        <w:rPr>
          <w:rFonts w:ascii="Bookman Old Style" w:hAnsi="Bookman Old Style" w:cs="Tahoma"/>
          <w:sz w:val="24"/>
          <w:szCs w:val="24"/>
        </w:rPr>
        <w:t xml:space="preserve">atus </w:t>
      </w:r>
      <w:r w:rsidR="009B774A">
        <w:rPr>
          <w:rFonts w:ascii="Bookman Old Style" w:hAnsi="Bookman Old Style" w:cs="Tahoma"/>
          <w:sz w:val="24"/>
          <w:szCs w:val="24"/>
        </w:rPr>
        <w:t>r</w:t>
      </w:r>
      <w:r w:rsidR="0020548B" w:rsidRPr="00204942">
        <w:rPr>
          <w:rFonts w:ascii="Bookman Old Style" w:hAnsi="Bookman Old Style" w:cs="Tahoma"/>
          <w:sz w:val="24"/>
          <w:szCs w:val="24"/>
        </w:rPr>
        <w:t>upiah</w:t>
      </w:r>
      <w:r w:rsidRPr="00204942">
        <w:rPr>
          <w:rFonts w:ascii="Bookman Old Style" w:hAnsi="Bookman Old Style" w:cs="Tahoma"/>
          <w:sz w:val="24"/>
          <w:szCs w:val="24"/>
        </w:rPr>
        <w:t>) yang berasal dari APBD Provinsi Kepulauan Bangka Belitung, dengan uraian sebagai berikut :</w:t>
      </w:r>
    </w:p>
    <w:p w:rsidR="00421378" w:rsidRPr="00204942" w:rsidRDefault="00A70295" w:rsidP="00AA5B89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Bookman Old Style" w:hAnsi="Bookman Old Style" w:cs="Tahoma"/>
          <w:sz w:val="24"/>
          <w:szCs w:val="24"/>
        </w:rPr>
      </w:pPr>
      <w:r w:rsidRPr="00204942">
        <w:rPr>
          <w:rFonts w:ascii="Bookman Old Style" w:hAnsi="Bookman Old Style" w:cs="Tahoma"/>
          <w:sz w:val="24"/>
          <w:szCs w:val="24"/>
        </w:rPr>
        <w:t>Program Peningkatan Pelayanan Pemerintah</w:t>
      </w:r>
    </w:p>
    <w:p w:rsidR="00A70295" w:rsidRPr="00204942" w:rsidRDefault="00A70295" w:rsidP="00AA5B89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1134" w:hanging="425"/>
        <w:jc w:val="both"/>
        <w:rPr>
          <w:rFonts w:ascii="Bookman Old Style" w:hAnsi="Bookman Old Style" w:cs="Tahoma"/>
          <w:sz w:val="24"/>
          <w:szCs w:val="24"/>
        </w:rPr>
      </w:pPr>
      <w:r w:rsidRPr="00204942">
        <w:rPr>
          <w:rFonts w:ascii="Bookman Old Style" w:hAnsi="Bookman Old Style" w:cs="Tahoma"/>
          <w:sz w:val="24"/>
          <w:szCs w:val="24"/>
        </w:rPr>
        <w:t>Pelayanan Administrasi Perkantoran</w:t>
      </w:r>
    </w:p>
    <w:p w:rsidR="00A70295" w:rsidRPr="00204942" w:rsidRDefault="00A70295" w:rsidP="00AA5B89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1134" w:hanging="425"/>
        <w:jc w:val="both"/>
        <w:rPr>
          <w:rFonts w:ascii="Bookman Old Style" w:hAnsi="Bookman Old Style" w:cs="Tahoma"/>
          <w:sz w:val="24"/>
          <w:szCs w:val="24"/>
        </w:rPr>
      </w:pPr>
      <w:r w:rsidRPr="00204942">
        <w:rPr>
          <w:rFonts w:ascii="Bookman Old Style" w:hAnsi="Bookman Old Style" w:cs="Tahoma"/>
          <w:sz w:val="24"/>
          <w:szCs w:val="24"/>
        </w:rPr>
        <w:t>Peningkatan Sarana dan Prasarana Aparatur</w:t>
      </w:r>
    </w:p>
    <w:p w:rsidR="00A70295" w:rsidRPr="00204942" w:rsidRDefault="00A70295" w:rsidP="00AA5B89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1134" w:hanging="425"/>
        <w:jc w:val="both"/>
        <w:rPr>
          <w:rFonts w:ascii="Bookman Old Style" w:hAnsi="Bookman Old Style" w:cs="Tahoma"/>
          <w:sz w:val="24"/>
          <w:szCs w:val="24"/>
        </w:rPr>
      </w:pPr>
      <w:r w:rsidRPr="00204942">
        <w:rPr>
          <w:rFonts w:ascii="Bookman Old Style" w:hAnsi="Bookman Old Style" w:cs="Tahoma"/>
          <w:sz w:val="24"/>
          <w:szCs w:val="24"/>
        </w:rPr>
        <w:t>Penyusunan Dokumen Perencanaan Perangkat Daerah</w:t>
      </w:r>
    </w:p>
    <w:p w:rsidR="00A70295" w:rsidRPr="00204942" w:rsidRDefault="00AA5B89" w:rsidP="00AA5B89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1134" w:hanging="425"/>
        <w:jc w:val="both"/>
        <w:rPr>
          <w:rFonts w:ascii="Bookman Old Style" w:hAnsi="Bookman Old Style" w:cs="Tahoma"/>
          <w:sz w:val="24"/>
          <w:szCs w:val="24"/>
        </w:rPr>
      </w:pPr>
      <w:r>
        <w:rPr>
          <w:rFonts w:ascii="Bookman Old Style" w:hAnsi="Bookman Old Style" w:cs="Tahoma"/>
          <w:sz w:val="24"/>
          <w:szCs w:val="24"/>
        </w:rPr>
        <w:t>Penguatan Kelembagaan/</w:t>
      </w:r>
      <w:r w:rsidR="00A70295" w:rsidRPr="00204942">
        <w:rPr>
          <w:rFonts w:ascii="Bookman Old Style" w:hAnsi="Bookman Old Style" w:cs="Tahoma"/>
          <w:sz w:val="24"/>
          <w:szCs w:val="24"/>
        </w:rPr>
        <w:t>Organisasi</w:t>
      </w:r>
    </w:p>
    <w:p w:rsidR="00A70295" w:rsidRPr="00204942" w:rsidRDefault="00A70295" w:rsidP="00AA5B89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1134" w:hanging="425"/>
        <w:jc w:val="both"/>
        <w:rPr>
          <w:rFonts w:ascii="Bookman Old Style" w:hAnsi="Bookman Old Style" w:cs="Tahoma"/>
          <w:sz w:val="24"/>
          <w:szCs w:val="24"/>
        </w:rPr>
      </w:pPr>
      <w:r w:rsidRPr="00204942">
        <w:rPr>
          <w:rFonts w:ascii="Bookman Old Style" w:hAnsi="Bookman Old Style" w:cs="Tahoma"/>
          <w:sz w:val="24"/>
          <w:szCs w:val="24"/>
        </w:rPr>
        <w:t>Peningkatan Kapasitas Sumber Daya Aparatur</w:t>
      </w:r>
    </w:p>
    <w:p w:rsidR="00A70295" w:rsidRPr="00204942" w:rsidRDefault="00A70295" w:rsidP="00AA5B89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1134" w:hanging="425"/>
        <w:jc w:val="both"/>
        <w:rPr>
          <w:rFonts w:ascii="Bookman Old Style" w:hAnsi="Bookman Old Style" w:cs="Tahoma"/>
          <w:sz w:val="24"/>
          <w:szCs w:val="24"/>
        </w:rPr>
      </w:pPr>
      <w:r w:rsidRPr="00204942">
        <w:rPr>
          <w:rFonts w:ascii="Bookman Old Style" w:hAnsi="Bookman Old Style" w:cs="Tahoma"/>
          <w:sz w:val="24"/>
          <w:szCs w:val="24"/>
        </w:rPr>
        <w:lastRenderedPageBreak/>
        <w:t>Peningkatan Disiplin Aparatur</w:t>
      </w:r>
    </w:p>
    <w:p w:rsidR="00A70295" w:rsidRPr="00204942" w:rsidRDefault="00A70295" w:rsidP="00AA5B89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1134" w:hanging="425"/>
        <w:jc w:val="both"/>
        <w:rPr>
          <w:rFonts w:ascii="Bookman Old Style" w:hAnsi="Bookman Old Style" w:cs="Tahoma"/>
          <w:sz w:val="24"/>
          <w:szCs w:val="24"/>
        </w:rPr>
      </w:pPr>
      <w:r w:rsidRPr="00204942">
        <w:rPr>
          <w:rFonts w:ascii="Bookman Old Style" w:hAnsi="Bookman Old Style" w:cs="Tahoma"/>
          <w:sz w:val="24"/>
          <w:szCs w:val="24"/>
        </w:rPr>
        <w:t>Penyusunan Laporan Kinerja dan Keuangan Perangkat Daerah</w:t>
      </w:r>
    </w:p>
    <w:p w:rsidR="00A70295" w:rsidRPr="00204942" w:rsidRDefault="00A70295" w:rsidP="00AA5B89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Bookman Old Style" w:hAnsi="Bookman Old Style" w:cs="Tahoma"/>
          <w:sz w:val="24"/>
          <w:szCs w:val="24"/>
        </w:rPr>
      </w:pPr>
      <w:r w:rsidRPr="00204942">
        <w:rPr>
          <w:rFonts w:ascii="Bookman Old Style" w:hAnsi="Bookman Old Style" w:cs="Tahoma"/>
          <w:sz w:val="24"/>
          <w:szCs w:val="24"/>
        </w:rPr>
        <w:t>Program Pengadaan Pegawai, Mutasi, Promosi, dan Kepangkatan</w:t>
      </w:r>
    </w:p>
    <w:p w:rsidR="00A70295" w:rsidRPr="00204942" w:rsidRDefault="00A70295" w:rsidP="00AA5B89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1134" w:hanging="425"/>
        <w:jc w:val="both"/>
        <w:rPr>
          <w:rFonts w:ascii="Bookman Old Style" w:hAnsi="Bookman Old Style" w:cs="Tahoma"/>
          <w:sz w:val="24"/>
          <w:szCs w:val="24"/>
        </w:rPr>
      </w:pPr>
      <w:r w:rsidRPr="00204942">
        <w:rPr>
          <w:rFonts w:ascii="Bookman Old Style" w:hAnsi="Bookman Old Style" w:cs="Tahoma"/>
          <w:sz w:val="24"/>
          <w:szCs w:val="24"/>
        </w:rPr>
        <w:t>Perencanaan dan Pengadaan ASN</w:t>
      </w:r>
    </w:p>
    <w:p w:rsidR="00A70295" w:rsidRPr="00204942" w:rsidRDefault="00A70295" w:rsidP="00AA5B89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1134" w:hanging="425"/>
        <w:jc w:val="both"/>
        <w:rPr>
          <w:rFonts w:ascii="Bookman Old Style" w:hAnsi="Bookman Old Style" w:cs="Tahoma"/>
          <w:sz w:val="24"/>
          <w:szCs w:val="24"/>
        </w:rPr>
      </w:pPr>
      <w:r w:rsidRPr="00204942">
        <w:rPr>
          <w:rFonts w:ascii="Bookman Old Style" w:hAnsi="Bookman Old Style" w:cs="Tahoma"/>
          <w:sz w:val="24"/>
          <w:szCs w:val="24"/>
        </w:rPr>
        <w:t>Pengelolaan Administrasi Kepangkatan dan Pensiun</w:t>
      </w:r>
    </w:p>
    <w:p w:rsidR="00A70295" w:rsidRPr="00204942" w:rsidRDefault="00A70295" w:rsidP="00AA5B89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1134" w:hanging="425"/>
        <w:jc w:val="both"/>
        <w:rPr>
          <w:rFonts w:ascii="Bookman Old Style" w:hAnsi="Bookman Old Style" w:cs="Tahoma"/>
          <w:sz w:val="24"/>
          <w:szCs w:val="24"/>
        </w:rPr>
      </w:pPr>
      <w:r w:rsidRPr="00204942">
        <w:rPr>
          <w:rFonts w:ascii="Bookman Old Style" w:hAnsi="Bookman Old Style" w:cs="Tahoma"/>
          <w:sz w:val="24"/>
          <w:szCs w:val="24"/>
        </w:rPr>
        <w:t>Promosi dan Mutasi ASN</w:t>
      </w:r>
    </w:p>
    <w:p w:rsidR="00A70295" w:rsidRPr="00204942" w:rsidRDefault="00A70295" w:rsidP="00AA5B89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Bookman Old Style" w:hAnsi="Bookman Old Style" w:cs="Tahoma"/>
          <w:sz w:val="24"/>
          <w:szCs w:val="24"/>
        </w:rPr>
      </w:pPr>
      <w:r w:rsidRPr="00204942">
        <w:rPr>
          <w:rFonts w:ascii="Bookman Old Style" w:hAnsi="Bookman Old Style" w:cs="Tahoma"/>
          <w:sz w:val="24"/>
          <w:szCs w:val="24"/>
        </w:rPr>
        <w:t>Program Penilaian Kinerja, Disiplin, Informasi Dan Kesejahteraan Aparatur Sipil Negara</w:t>
      </w:r>
    </w:p>
    <w:p w:rsidR="00A70295" w:rsidRPr="00204942" w:rsidRDefault="00A70295" w:rsidP="00AA5B89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1134" w:hanging="425"/>
        <w:jc w:val="both"/>
        <w:rPr>
          <w:rFonts w:ascii="Bookman Old Style" w:hAnsi="Bookman Old Style" w:cs="Tahoma"/>
          <w:sz w:val="24"/>
          <w:szCs w:val="24"/>
        </w:rPr>
      </w:pPr>
      <w:r w:rsidRPr="00204942">
        <w:rPr>
          <w:rFonts w:ascii="Bookman Old Style" w:hAnsi="Bookman Old Style" w:cs="Tahoma"/>
          <w:sz w:val="24"/>
          <w:szCs w:val="24"/>
        </w:rPr>
        <w:t>Monitoring dan Evaluasi Kinerja ASN</w:t>
      </w:r>
    </w:p>
    <w:p w:rsidR="00A70295" w:rsidRPr="00204942" w:rsidRDefault="00A70295" w:rsidP="00AA5B89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1134" w:hanging="425"/>
        <w:jc w:val="both"/>
        <w:rPr>
          <w:rFonts w:ascii="Bookman Old Style" w:hAnsi="Bookman Old Style" w:cs="Tahoma"/>
          <w:sz w:val="24"/>
          <w:szCs w:val="24"/>
        </w:rPr>
      </w:pPr>
      <w:r w:rsidRPr="00204942">
        <w:rPr>
          <w:rFonts w:ascii="Bookman Old Style" w:hAnsi="Bookman Old Style" w:cs="Tahoma"/>
          <w:sz w:val="24"/>
          <w:szCs w:val="24"/>
        </w:rPr>
        <w:t>Pembinaan dan Penyelesaian Kasus Pelanggaran Disiplin ASN</w:t>
      </w:r>
    </w:p>
    <w:p w:rsidR="00A70295" w:rsidRPr="00204942" w:rsidRDefault="00A70295" w:rsidP="00AA5B89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1134" w:hanging="425"/>
        <w:jc w:val="both"/>
        <w:rPr>
          <w:rFonts w:ascii="Bookman Old Style" w:hAnsi="Bookman Old Style" w:cs="Tahoma"/>
          <w:sz w:val="24"/>
          <w:szCs w:val="24"/>
        </w:rPr>
      </w:pPr>
      <w:r w:rsidRPr="00204942">
        <w:rPr>
          <w:rFonts w:ascii="Bookman Old Style" w:hAnsi="Bookman Old Style" w:cs="Tahoma"/>
          <w:sz w:val="24"/>
          <w:szCs w:val="24"/>
        </w:rPr>
        <w:t>Penguatan Sistem Informasi dan Pengelolaan Database / Arsip Kepegawaian</w:t>
      </w:r>
    </w:p>
    <w:p w:rsidR="00A70295" w:rsidRPr="00204942" w:rsidRDefault="00A70295" w:rsidP="00AA5B89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1134" w:hanging="425"/>
        <w:jc w:val="both"/>
        <w:rPr>
          <w:rFonts w:ascii="Bookman Old Style" w:hAnsi="Bookman Old Style" w:cs="Tahoma"/>
          <w:sz w:val="24"/>
          <w:szCs w:val="24"/>
        </w:rPr>
      </w:pPr>
      <w:r w:rsidRPr="00204942">
        <w:rPr>
          <w:rFonts w:ascii="Bookman Old Style" w:hAnsi="Bookman Old Style" w:cs="Tahoma"/>
          <w:sz w:val="24"/>
          <w:szCs w:val="24"/>
        </w:rPr>
        <w:t>Peningkatan Kesejahteraan, Pemberian Penghargaan dan Pengembangan Profesi ASN</w:t>
      </w:r>
    </w:p>
    <w:p w:rsidR="00A70295" w:rsidRPr="00204942" w:rsidRDefault="00A70295" w:rsidP="00AA5B89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Bookman Old Style" w:hAnsi="Bookman Old Style" w:cs="Tahoma"/>
          <w:sz w:val="24"/>
          <w:szCs w:val="24"/>
        </w:rPr>
      </w:pPr>
      <w:r w:rsidRPr="00204942">
        <w:rPr>
          <w:rFonts w:ascii="Bookman Old Style" w:hAnsi="Bookman Old Style" w:cs="Tahoma"/>
          <w:sz w:val="24"/>
          <w:szCs w:val="24"/>
        </w:rPr>
        <w:t>Program Pengembangan Sumber Daya Manusia Aparatur Sipil Negara</w:t>
      </w:r>
    </w:p>
    <w:p w:rsidR="00A70295" w:rsidRPr="00204942" w:rsidRDefault="00A70295" w:rsidP="00AA5B89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1134" w:hanging="425"/>
        <w:jc w:val="both"/>
        <w:rPr>
          <w:rFonts w:ascii="Bookman Old Style" w:hAnsi="Bookman Old Style" w:cs="Tahoma"/>
          <w:sz w:val="24"/>
          <w:szCs w:val="24"/>
        </w:rPr>
      </w:pPr>
      <w:r w:rsidRPr="00204942">
        <w:rPr>
          <w:rFonts w:ascii="Bookman Old Style" w:hAnsi="Bookman Old Style" w:cs="Tahoma"/>
          <w:sz w:val="24"/>
          <w:szCs w:val="24"/>
        </w:rPr>
        <w:t>Pengembangan Kompetensi Dasar dan Manajerial</w:t>
      </w:r>
    </w:p>
    <w:p w:rsidR="00A70295" w:rsidRPr="00204942" w:rsidRDefault="00A70295" w:rsidP="00AA5B89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1134" w:hanging="425"/>
        <w:jc w:val="both"/>
        <w:rPr>
          <w:rFonts w:ascii="Bookman Old Style" w:hAnsi="Bookman Old Style" w:cs="Tahoma"/>
          <w:sz w:val="24"/>
          <w:szCs w:val="24"/>
        </w:rPr>
      </w:pPr>
      <w:r w:rsidRPr="00204942">
        <w:rPr>
          <w:rFonts w:ascii="Bookman Old Style" w:hAnsi="Bookman Old Style" w:cs="Tahoma"/>
          <w:sz w:val="24"/>
          <w:szCs w:val="24"/>
        </w:rPr>
        <w:t>Pengembangan Kompetensi Teknis dan Fungsional</w:t>
      </w:r>
    </w:p>
    <w:p w:rsidR="00A70295" w:rsidRPr="00204942" w:rsidRDefault="00A70295" w:rsidP="00AA5B89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1134" w:hanging="425"/>
        <w:jc w:val="both"/>
        <w:rPr>
          <w:rFonts w:ascii="Bookman Old Style" w:hAnsi="Bookman Old Style" w:cs="Tahoma"/>
          <w:sz w:val="24"/>
          <w:szCs w:val="24"/>
        </w:rPr>
      </w:pPr>
      <w:r w:rsidRPr="00204942">
        <w:rPr>
          <w:rFonts w:ascii="Bookman Old Style" w:hAnsi="Bookman Old Style" w:cs="Tahoma"/>
          <w:sz w:val="24"/>
          <w:szCs w:val="24"/>
        </w:rPr>
        <w:t>Peningkatan Pendidikan Formal</w:t>
      </w:r>
    </w:p>
    <w:p w:rsidR="00A70295" w:rsidRPr="00204942" w:rsidRDefault="00A70295" w:rsidP="00AA5B89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1134" w:hanging="425"/>
        <w:jc w:val="both"/>
        <w:rPr>
          <w:rFonts w:ascii="Bookman Old Style" w:hAnsi="Bookman Old Style" w:cs="Tahoma"/>
          <w:sz w:val="24"/>
          <w:szCs w:val="24"/>
        </w:rPr>
      </w:pPr>
      <w:r w:rsidRPr="00204942">
        <w:rPr>
          <w:rFonts w:ascii="Bookman Old Style" w:hAnsi="Bookman Old Style" w:cs="Tahoma"/>
          <w:sz w:val="24"/>
          <w:szCs w:val="24"/>
        </w:rPr>
        <w:t>Peningkatan Mutu Kediklatan</w:t>
      </w:r>
    </w:p>
    <w:p w:rsidR="00A70295" w:rsidRPr="00204942" w:rsidRDefault="00A70295" w:rsidP="00AA5B89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Bookman Old Style" w:hAnsi="Bookman Old Style" w:cs="Tahoma"/>
          <w:sz w:val="24"/>
          <w:szCs w:val="24"/>
        </w:rPr>
      </w:pPr>
      <w:r w:rsidRPr="00204942">
        <w:rPr>
          <w:rFonts w:ascii="Bookman Old Style" w:hAnsi="Bookman Old Style" w:cs="Tahoma"/>
          <w:sz w:val="24"/>
          <w:szCs w:val="24"/>
        </w:rPr>
        <w:t>Program Penilaian dan Pemetaan Kompetensi ASN</w:t>
      </w:r>
    </w:p>
    <w:p w:rsidR="00A70295" w:rsidRPr="00204942" w:rsidRDefault="00A70295" w:rsidP="00AA5B89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1134" w:hanging="425"/>
        <w:jc w:val="both"/>
        <w:rPr>
          <w:rFonts w:ascii="Bookman Old Style" w:hAnsi="Bookman Old Style" w:cs="Tahoma"/>
          <w:sz w:val="24"/>
          <w:szCs w:val="24"/>
        </w:rPr>
      </w:pPr>
      <w:r w:rsidRPr="00204942">
        <w:rPr>
          <w:rFonts w:ascii="Bookman Old Style" w:hAnsi="Bookman Old Style" w:cs="Tahoma"/>
          <w:sz w:val="24"/>
          <w:szCs w:val="24"/>
        </w:rPr>
        <w:t>Pengukuran dan Penilaian Kompetensi Aparatur</w:t>
      </w:r>
    </w:p>
    <w:p w:rsidR="00AB1035" w:rsidRPr="00204942" w:rsidRDefault="00AA5B89" w:rsidP="00AA5B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Bookman Old Style" w:hAnsi="Bookman Old Style" w:cs="Tahoma"/>
          <w:sz w:val="24"/>
          <w:szCs w:val="24"/>
        </w:rPr>
      </w:pPr>
      <w:r>
        <w:rPr>
          <w:rFonts w:ascii="Bookman Old Style" w:hAnsi="Bookman Old Style" w:cs="Tahoma"/>
          <w:sz w:val="24"/>
          <w:szCs w:val="24"/>
        </w:rPr>
        <w:t xml:space="preserve">Rencana kerja dan sumber pendanaan program dan kegiatan yang dimasukan dalam KUA PPAS </w:t>
      </w:r>
      <w:r w:rsidR="00C87ED3">
        <w:rPr>
          <w:rFonts w:ascii="Bookman Old Style" w:hAnsi="Bookman Old Style" w:cs="Tahoma"/>
          <w:sz w:val="24"/>
          <w:szCs w:val="24"/>
        </w:rPr>
        <w:t xml:space="preserve">tahun anggaran 2018 </w:t>
      </w:r>
      <w:r>
        <w:rPr>
          <w:rFonts w:ascii="Bookman Old Style" w:hAnsi="Bookman Old Style" w:cs="Tahoma"/>
          <w:sz w:val="24"/>
          <w:szCs w:val="24"/>
        </w:rPr>
        <w:t>BKPSDM Provinsi Kepulauan Bangka Belitung sebagaimana tabel di bawah ini:</w:t>
      </w:r>
    </w:p>
    <w:p w:rsidR="00AA5B89" w:rsidRDefault="00AA5B89" w:rsidP="00AB1035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ahoma"/>
          <w:sz w:val="24"/>
          <w:szCs w:val="24"/>
        </w:rPr>
      </w:pPr>
    </w:p>
    <w:p w:rsidR="00AA5B89" w:rsidRDefault="00AA5B89" w:rsidP="00AB1035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ahoma"/>
          <w:sz w:val="24"/>
          <w:szCs w:val="24"/>
        </w:rPr>
      </w:pPr>
    </w:p>
    <w:p w:rsidR="00AA5B89" w:rsidRDefault="00AA5B89" w:rsidP="00AB1035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ahoma"/>
          <w:sz w:val="24"/>
          <w:szCs w:val="24"/>
        </w:rPr>
      </w:pPr>
    </w:p>
    <w:p w:rsidR="00AA5B89" w:rsidRDefault="00AA5B89" w:rsidP="00D54587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ahoma"/>
          <w:sz w:val="24"/>
          <w:szCs w:val="24"/>
        </w:rPr>
      </w:pPr>
    </w:p>
    <w:p w:rsidR="008D785C" w:rsidRPr="00204942" w:rsidRDefault="00AB1035" w:rsidP="00AB1035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ahoma"/>
          <w:sz w:val="24"/>
          <w:szCs w:val="24"/>
        </w:rPr>
      </w:pPr>
      <w:r w:rsidRPr="00204942">
        <w:rPr>
          <w:rFonts w:ascii="Bookman Old Style" w:hAnsi="Bookman Old Style" w:cs="Tahoma"/>
          <w:sz w:val="24"/>
          <w:szCs w:val="24"/>
        </w:rPr>
        <w:lastRenderedPageBreak/>
        <w:t>Tabel 4.1.</w:t>
      </w:r>
    </w:p>
    <w:p w:rsidR="00AB1035" w:rsidRPr="00204942" w:rsidRDefault="00AB1035" w:rsidP="00AB1035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ahoma"/>
          <w:sz w:val="24"/>
          <w:szCs w:val="24"/>
        </w:rPr>
      </w:pPr>
      <w:bookmarkStart w:id="0" w:name="_GoBack"/>
      <w:r w:rsidRPr="00204942">
        <w:rPr>
          <w:rFonts w:ascii="Bookman Old Style" w:hAnsi="Bookman Old Style" w:cs="Tahoma"/>
          <w:sz w:val="24"/>
          <w:szCs w:val="24"/>
        </w:rPr>
        <w:t>Rencana Kerja dan Sumber Pendanaan Program dan Kegiatan</w:t>
      </w:r>
    </w:p>
    <w:p w:rsidR="00AB1035" w:rsidRPr="00204942" w:rsidRDefault="00561F42" w:rsidP="00AB1035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ahoma"/>
          <w:sz w:val="24"/>
          <w:szCs w:val="24"/>
        </w:rPr>
      </w:pPr>
      <w:r>
        <w:rPr>
          <w:rFonts w:ascii="Bookman Old Style" w:hAnsi="Bookman Old Style" w:cs="Tahoma"/>
          <w:sz w:val="24"/>
          <w:szCs w:val="24"/>
        </w:rPr>
        <w:t xml:space="preserve">KUA PPAS </w:t>
      </w:r>
      <w:r w:rsidR="00AB1035" w:rsidRPr="00204942">
        <w:rPr>
          <w:rFonts w:ascii="Bookman Old Style" w:hAnsi="Bookman Old Style" w:cs="Tahoma"/>
          <w:sz w:val="24"/>
          <w:szCs w:val="24"/>
        </w:rPr>
        <w:t>BKPSDMD Provinsi Ke</w:t>
      </w:r>
      <w:r w:rsidR="00D716E9" w:rsidRPr="00204942">
        <w:rPr>
          <w:rFonts w:ascii="Bookman Old Style" w:hAnsi="Bookman Old Style" w:cs="Tahoma"/>
          <w:sz w:val="24"/>
          <w:szCs w:val="24"/>
        </w:rPr>
        <w:t>pu</w:t>
      </w:r>
      <w:r w:rsidR="00AB1035" w:rsidRPr="00204942">
        <w:rPr>
          <w:rFonts w:ascii="Bookman Old Style" w:hAnsi="Bookman Old Style" w:cs="Tahoma"/>
          <w:sz w:val="24"/>
          <w:szCs w:val="24"/>
        </w:rPr>
        <w:t>lauan Bangka Belitung</w:t>
      </w:r>
    </w:p>
    <w:p w:rsidR="00AB1035" w:rsidRPr="00204942" w:rsidRDefault="00AB1035" w:rsidP="00AB1035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ahoma"/>
          <w:sz w:val="24"/>
          <w:szCs w:val="24"/>
        </w:rPr>
      </w:pPr>
      <w:r w:rsidRPr="00204942">
        <w:rPr>
          <w:rFonts w:ascii="Bookman Old Style" w:hAnsi="Bookman Old Style" w:cs="Tahoma"/>
          <w:sz w:val="24"/>
          <w:szCs w:val="24"/>
        </w:rPr>
        <w:t>Tahun Anggaran 2018</w:t>
      </w:r>
    </w:p>
    <w:tbl>
      <w:tblPr>
        <w:tblpPr w:leftFromText="180" w:rightFromText="180" w:vertAnchor="text" w:horzAnchor="margin" w:tblpXSpec="center" w:tblpY="129"/>
        <w:tblW w:w="10314" w:type="dxa"/>
        <w:tblLayout w:type="fixed"/>
        <w:tblLook w:val="04A0" w:firstRow="1" w:lastRow="0" w:firstColumn="1" w:lastColumn="0" w:noHBand="0" w:noVBand="1"/>
      </w:tblPr>
      <w:tblGrid>
        <w:gridCol w:w="2093"/>
        <w:gridCol w:w="850"/>
        <w:gridCol w:w="2835"/>
        <w:gridCol w:w="1701"/>
        <w:gridCol w:w="1418"/>
        <w:gridCol w:w="1417"/>
      </w:tblGrid>
      <w:tr w:rsidR="00AA5B89" w:rsidRPr="0072024C" w:rsidTr="00C319CE">
        <w:trPr>
          <w:trHeight w:val="369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bookmarkEnd w:id="0"/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>Urusan/Bidang Urusan Pemerintahan Daerah dan Program/Kegiatan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>Lokasi Detail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 xml:space="preserve"> Indikator Kinerja Program /Kegiatan</w:t>
            </w: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>Rencana Tahun 2018 (N)</w:t>
            </w:r>
          </w:p>
        </w:tc>
      </w:tr>
      <w:tr w:rsidR="00C319CE" w:rsidRPr="0072024C" w:rsidTr="00C319CE">
        <w:trPr>
          <w:trHeight w:val="42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 xml:space="preserve">Target Capaian Kinerja 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>Kebutuhan Dana/ Pagu Indikatif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>Sumber Dana</w:t>
            </w:r>
          </w:p>
        </w:tc>
      </w:tr>
      <w:tr w:rsidR="00C319CE" w:rsidRPr="0072024C" w:rsidTr="00C319CE">
        <w:trPr>
          <w:trHeight w:val="30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A5B89" w:rsidRPr="0072024C" w:rsidRDefault="00AA5B89" w:rsidP="00C319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>(</w:t>
            </w:r>
            <w:r w:rsidR="00C319C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>1</w:t>
            </w: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>)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A5B89" w:rsidRPr="0072024C" w:rsidRDefault="00AA5B89" w:rsidP="00C319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>(</w:t>
            </w:r>
            <w:r w:rsidR="00C319C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>2</w:t>
            </w: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A5B89" w:rsidRPr="0072024C" w:rsidRDefault="00AA5B89" w:rsidP="00C319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>(</w:t>
            </w:r>
            <w:r w:rsidR="00C319C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>3</w:t>
            </w: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A5B89" w:rsidRPr="0072024C" w:rsidRDefault="00AA5B89" w:rsidP="00C319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>(</w:t>
            </w:r>
            <w:r w:rsidR="00C319C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>4</w:t>
            </w: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A5B89" w:rsidRPr="0072024C" w:rsidRDefault="00AA5B89" w:rsidP="00C319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>(</w:t>
            </w:r>
            <w:r w:rsidR="00C319C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>5</w:t>
            </w: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A5B89" w:rsidRPr="0072024C" w:rsidRDefault="00AA5B89" w:rsidP="00C319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>(</w:t>
            </w:r>
            <w:r w:rsidR="00C319C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>8</w:t>
            </w: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>)</w:t>
            </w:r>
          </w:p>
        </w:tc>
      </w:tr>
      <w:tr w:rsidR="00AA5B89" w:rsidRPr="0072024C" w:rsidTr="00C319CE">
        <w:trPr>
          <w:trHeight w:val="257"/>
        </w:trPr>
        <w:tc>
          <w:tcPr>
            <w:tcW w:w="74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2FD578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>Non Urusan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2FD578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2FD578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</w:tr>
      <w:tr w:rsidR="00C319CE" w:rsidRPr="0072024C" w:rsidTr="00C319CE">
        <w:trPr>
          <w:trHeight w:val="111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>Program Peningkatan Pelayanan Pemerintah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 xml:space="preserve"> Tingkat Kepuasan Aparatur Perangkat Daerah terhadap Pelayanan Kesekretariatan; Predikat (Nilai) SAKIP Perangkat Daerah; Persentase Sarana dan Prasarana Yang Layak Fungsi; Nilai Indeks Profesionalitas ASN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>90 %;2 NILAI;87 %;82 %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 xml:space="preserve">13.209.966.000 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</w:tr>
      <w:tr w:rsidR="00C319CE" w:rsidRPr="0072024C" w:rsidTr="00C319CE">
        <w:trPr>
          <w:trHeight w:val="418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Pelayanan Administrasi Perkantoran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SKPD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Jumlah Pegawai BKPSDMD yang terlayani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187 Orang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 xml:space="preserve">5.364.200.000 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Pendapatan Daerah</w:t>
            </w:r>
          </w:p>
        </w:tc>
      </w:tr>
      <w:tr w:rsidR="00C319CE" w:rsidRPr="0072024C" w:rsidTr="00C319CE">
        <w:trPr>
          <w:trHeight w:val="42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Peningkatan Sarana dan Prasarana Aparatur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SKPD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Jumlah Paket Pemenuhan Sarana dan Prasarana Kantor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2 Paket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 xml:space="preserve">6.092.032.000 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Pendapatan Daerah</w:t>
            </w:r>
          </w:p>
        </w:tc>
      </w:tr>
      <w:tr w:rsidR="00C319CE" w:rsidRPr="0072024C" w:rsidTr="00C319CE">
        <w:trPr>
          <w:trHeight w:val="41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Jumlah Sarana dan Prasarana Kantor Yang Terpelihara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5 Paket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</w:tr>
      <w:tr w:rsidR="00C319CE" w:rsidRPr="0072024C" w:rsidTr="00C319CE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Penyusunan Dokumen Perencanaan Perangkat Daerah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SKPD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Jumlah Dokumen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2 Dokumen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 xml:space="preserve">180.448.000 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Pendapatan Daerah</w:t>
            </w:r>
          </w:p>
        </w:tc>
      </w:tr>
      <w:tr w:rsidR="00C319CE" w:rsidRPr="0072024C" w:rsidTr="00C319CE">
        <w:trPr>
          <w:trHeight w:val="41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Penguatan Kelembagaan / Organisasi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SKPD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Jumlah Laporan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2 Laporan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 xml:space="preserve">126.000.000 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Pendapatan Daerah</w:t>
            </w:r>
          </w:p>
        </w:tc>
      </w:tr>
      <w:tr w:rsidR="00C319CE" w:rsidRPr="0072024C" w:rsidTr="00C319CE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Peningkatan Kapasitas Sumber Daya Aparatur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SKPD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Jumlah Aparatur yang meningkat kapasitasnya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567 Orang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 xml:space="preserve">1.007.786.000 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Pendapatan Daerah</w:t>
            </w:r>
          </w:p>
        </w:tc>
      </w:tr>
      <w:tr w:rsidR="00C319CE" w:rsidRPr="0072024C" w:rsidTr="00C319CE">
        <w:trPr>
          <w:trHeight w:val="316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Peningkatan Disiplin Aparatur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SKPD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Jumlah Pegawai BKPSDMD yang meningkat disiplinnya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187 Orang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 xml:space="preserve">299.200.000 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Pendapatan Daerah</w:t>
            </w:r>
          </w:p>
        </w:tc>
      </w:tr>
      <w:tr w:rsidR="00C319CE" w:rsidRPr="0072024C" w:rsidTr="00C319CE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Penyusunan Laporan Kinerja dan Keuangan Perangkat Daerah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SKPD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Jumlah Laporan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9 Laporan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 xml:space="preserve">140.300.000 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Pendapatan Daerah</w:t>
            </w:r>
          </w:p>
        </w:tc>
      </w:tr>
      <w:tr w:rsidR="00AA5B89" w:rsidRPr="0072024C" w:rsidTr="00C319CE">
        <w:trPr>
          <w:trHeight w:val="300"/>
        </w:trPr>
        <w:tc>
          <w:tcPr>
            <w:tcW w:w="74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2FD578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> Urusan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2FD578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2FD578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</w:tr>
      <w:tr w:rsidR="00C319CE" w:rsidRPr="0072024C" w:rsidTr="00C319CE">
        <w:trPr>
          <w:trHeight w:val="274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 xml:space="preserve">Program Pengadaan Pegawai, Mutasi, Promosi, dan Kepangkatan 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 xml:space="preserve"> Persentase Pegawai ASN Yang Ditempatkan Sesuai Dengan Kompetensi; Persentase Pemenuhan Pegawai Sesuai Dengan Kebutuhan dan Formasi; Persentase Pegawai ASN Naik Pangkat dan Pensiun Tepat Waktu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>93 %;83 %;91 %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 xml:space="preserve">2.293.353.000 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</w:tr>
      <w:tr w:rsidR="00C319CE" w:rsidRPr="0072024C" w:rsidTr="00C319CE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Perencanaan dan Pengadaan ASN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Provinsi, SKPD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Jumlah Dokumen Perencanaan Kepegawaian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4 Dokumen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 xml:space="preserve">1.224.850.000 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Pendapatan Daerah</w:t>
            </w:r>
          </w:p>
        </w:tc>
      </w:tr>
      <w:tr w:rsidR="00AA5B89" w:rsidRPr="0072024C" w:rsidTr="00C319CE">
        <w:trPr>
          <w:trHeight w:val="369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>Urusan/Bidang Urusan Pemerintahan Daerah dan Program/Kegiatan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>Lokasi Detail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 xml:space="preserve"> Indikator Kinerja Program /Kegiatan</w:t>
            </w: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>Rencana Tahun 2018 (N)</w:t>
            </w:r>
          </w:p>
        </w:tc>
      </w:tr>
      <w:tr w:rsidR="00C319CE" w:rsidRPr="0072024C" w:rsidTr="00C319CE">
        <w:trPr>
          <w:trHeight w:val="42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 xml:space="preserve">Target Capaian Kinerja 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>Kebutuhan Dana/ Pagu Indikatif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>Sumber Dana</w:t>
            </w:r>
          </w:p>
        </w:tc>
      </w:tr>
      <w:tr w:rsidR="00C319CE" w:rsidRPr="0072024C" w:rsidTr="00C319CE">
        <w:trPr>
          <w:trHeight w:val="30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>(2)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>(3)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>(4)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>(5)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>(6)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>(7)</w:t>
            </w:r>
          </w:p>
        </w:tc>
      </w:tr>
      <w:tr w:rsidR="00C319CE" w:rsidRPr="0072024C" w:rsidTr="00C319CE">
        <w:trPr>
          <w:trHeight w:val="30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Jumlah Yang Lulus Seleksi CASN/ASN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150 Orang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</w:tr>
      <w:tr w:rsidR="00C319CE" w:rsidRPr="0072024C" w:rsidTr="00C319CE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Jumlah Peserta Yang Lulus Seleksi Calon Praja IPDN / Sekolah Kedinasan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25 Orang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</w:tr>
      <w:tr w:rsidR="00C319CE" w:rsidRPr="0072024C" w:rsidTr="00C319CE">
        <w:trPr>
          <w:trHeight w:val="173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Pengelolaan Administrasi Kepangkatan dan Pensiun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Provinsi, SKPD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Jumlah ASN yang Diusulkan Naik Pangkat dan Pensiun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750 Orang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 xml:space="preserve">173.482.000 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Pendapatan Daerah</w:t>
            </w:r>
          </w:p>
        </w:tc>
      </w:tr>
      <w:tr w:rsidR="00C319CE" w:rsidRPr="0072024C" w:rsidTr="00C319CE">
        <w:trPr>
          <w:trHeight w:val="79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Promosi dan Mutasi ASN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SKPD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Jumlah ASN yang di Promosi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250 Orang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 xml:space="preserve">895.021.000 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Pendapatan Daerah</w:t>
            </w:r>
          </w:p>
        </w:tc>
      </w:tr>
      <w:tr w:rsidR="00C319CE" w:rsidRPr="0072024C" w:rsidTr="00C319CE">
        <w:trPr>
          <w:trHeight w:val="30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 xml:space="preserve">Jumlah ASN yang Lulus Seleksi </w:t>
            </w: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lastRenderedPageBreak/>
              <w:t>Mutasi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lastRenderedPageBreak/>
              <w:t>50 Orang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</w:tr>
      <w:tr w:rsidR="00C319CE" w:rsidRPr="0072024C" w:rsidTr="00C319CE">
        <w:trPr>
          <w:trHeight w:val="1086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lastRenderedPageBreak/>
              <w:t>Program Penilaian Kinerja, Disiplin, Informasi Dan Kesejahteraan Aparatur Sipil Negara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 xml:space="preserve"> Persentase SKP Pegawai ASN Yang Berkategori Baik dan Dinilai Tepat Waktu; Persentase Akurasi Data dan Informasi Kepegawaian; Persentase Kasus Pelanggaran Disiplin Minimal Sedang; Tingkat Kesenjangan Kompensasi Dalam Jabatan Yang Sama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>55 %;78 %;0,16 %;0 %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 xml:space="preserve">2.928.414.000 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</w:tr>
      <w:tr w:rsidR="00C319CE" w:rsidRPr="0072024C" w:rsidTr="00C319CE">
        <w:trPr>
          <w:trHeight w:val="208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Monitoring dan Evaluasi Kinerja ASN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SKPD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Jumlah ASN yang di monev SKP-nya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2.980 Orang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 xml:space="preserve">150.000.000 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Pendapatan Daerah</w:t>
            </w:r>
          </w:p>
        </w:tc>
      </w:tr>
      <w:tr w:rsidR="00C319CE" w:rsidRPr="0072024C" w:rsidTr="00C319CE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Pembinaan dan Penyelesaian Kasus Pelanggaran Disiplin ASN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SKPD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Jumlah ASN Yang Diperiksa Untuk Cuti Sakit / Kejiwaan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3 Orang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 xml:space="preserve">1.254.211.000 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Pendapatan Daerah</w:t>
            </w:r>
          </w:p>
        </w:tc>
      </w:tr>
      <w:tr w:rsidR="00C319CE" w:rsidRPr="0072024C" w:rsidTr="00C319CE">
        <w:trPr>
          <w:trHeight w:val="25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Jumlah Kasus Pelanggaran Disiplin Yang Ditangani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8 Kasus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</w:tr>
      <w:tr w:rsidR="00C319CE" w:rsidRPr="0072024C" w:rsidTr="00C319CE">
        <w:trPr>
          <w:trHeight w:val="319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Jumlah ASN yang diverifikasi/divalidasi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5.396 Orang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</w:tr>
      <w:tr w:rsidR="00C319CE" w:rsidRPr="0072024C" w:rsidTr="00C319CE">
        <w:trPr>
          <w:trHeight w:val="12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Jumlah ASN yang diperiksa Narkoba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1.500 Orang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</w:tr>
      <w:tr w:rsidR="00C319CE" w:rsidRPr="0072024C" w:rsidTr="00C319CE">
        <w:trPr>
          <w:trHeight w:val="7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Jumlah ASN Yang Dibina Disiplinnya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5.396 Orang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</w:tr>
      <w:tr w:rsidR="00C319CE" w:rsidRPr="0072024C" w:rsidTr="00C319CE">
        <w:trPr>
          <w:trHeight w:val="7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Jumlah ASN Yang mengikuti Workshop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120 Orang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</w:tr>
      <w:tr w:rsidR="00C319CE" w:rsidRPr="0072024C" w:rsidTr="00C319CE">
        <w:trPr>
          <w:trHeight w:val="106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Jumlah Regulasi Kepegawaian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3 Dokumen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</w:tr>
      <w:tr w:rsidR="00C319CE" w:rsidRPr="0072024C" w:rsidTr="00C319CE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Penguatan Sistem Informasi dan Pengelolaan Database / Arsip Kepegawaian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SKPD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Jumlah Aplikasi Kepegawaian yang dirilis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4 Aplikasi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 xml:space="preserve">657.928.000 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Pendapatan Daerah</w:t>
            </w:r>
          </w:p>
        </w:tc>
      </w:tr>
      <w:tr w:rsidR="00C319CE" w:rsidRPr="0072024C" w:rsidTr="00C319CE">
        <w:trPr>
          <w:trHeight w:val="193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Jumlah Artikel, Konten, Terjemahan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350 Artikel/terjemahan/konten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</w:tr>
      <w:tr w:rsidR="00C319CE" w:rsidRPr="0072024C" w:rsidTr="00C319CE">
        <w:trPr>
          <w:trHeight w:val="30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Jumlah Arsip Kepegawaian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4.500 Arsip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</w:tr>
      <w:tr w:rsidR="00C319CE" w:rsidRPr="0072024C" w:rsidTr="00C319CE">
        <w:trPr>
          <w:trHeight w:val="30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Jumlah ID Card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3.000 Buah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</w:tr>
      <w:tr w:rsidR="00C319CE" w:rsidRPr="0072024C" w:rsidTr="00C319CE">
        <w:trPr>
          <w:trHeight w:val="30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Jumlah Data Kepegawaian Yang Diupdate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8.500 Data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</w:tr>
      <w:tr w:rsidR="00C319CE" w:rsidRPr="0072024C" w:rsidTr="00C319CE">
        <w:trPr>
          <w:trHeight w:val="30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Jumlah Buku Profil Kepegawaian dan DUK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280 Buku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</w:tr>
      <w:tr w:rsidR="00C319CE" w:rsidRPr="0072024C" w:rsidTr="00C319CE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Jumlah ASN Yang Diperbaiki NIP, Nama, Tanggal, Bulan dan Tahun Lahir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10 Orang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</w:tr>
      <w:tr w:rsidR="00C319CE" w:rsidRPr="0072024C" w:rsidTr="00C319CE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Peningkatan Kesejahteraan, Pemberian Penghargaan dan Pengembangan Profesi ASN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SKPD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Jumlah ASN yang menerima KARIS / KARSU / KARPEG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/KGB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2</w:t>
            </w: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100 Orang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 xml:space="preserve">866.275.000 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Pendapatan Daerah</w:t>
            </w:r>
          </w:p>
        </w:tc>
      </w:tr>
      <w:tr w:rsidR="00C319CE" w:rsidRPr="0072024C" w:rsidTr="00C319CE">
        <w:trPr>
          <w:trHeight w:val="129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 xml:space="preserve">Jumlah ASN yang dibina rohaninya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1.600 Orang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</w:tr>
      <w:tr w:rsidR="00C319CE" w:rsidRPr="0072024C" w:rsidTr="00C319CE">
        <w:trPr>
          <w:trHeight w:val="7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Jumlah Dokumen Kepengurusan KORPRI dan Koperasi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0 Dokumen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</w:tr>
      <w:tr w:rsidR="00C319CE" w:rsidRPr="0072024C" w:rsidTr="00C319CE">
        <w:trPr>
          <w:trHeight w:val="7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 xml:space="preserve">Jumlah ASN penerima Satya Lencana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100 Orang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</w:tr>
      <w:tr w:rsidR="00C319CE" w:rsidRPr="0072024C" w:rsidTr="00C319CE">
        <w:trPr>
          <w:trHeight w:val="7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Jumlah ASN berprestasi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3 Orang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</w:tr>
      <w:tr w:rsidR="00C319CE" w:rsidRPr="0072024C" w:rsidTr="00C319CE">
        <w:trPr>
          <w:trHeight w:val="7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 xml:space="preserve">Jumlah ASN Purnabakti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0 Orang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</w:tr>
      <w:tr w:rsidR="00C319CE" w:rsidRPr="0072024C" w:rsidTr="00C319CE">
        <w:trPr>
          <w:trHeight w:val="7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Jumlah Atlet ASN Berprestasi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0 Orang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</w:tr>
      <w:tr w:rsidR="00C319CE" w:rsidRPr="0072024C" w:rsidTr="00C319CE">
        <w:trPr>
          <w:trHeight w:val="20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Jumlah ASN yang mengikuti Tilawatil Quran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5 Orang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</w:tr>
      <w:tr w:rsidR="00C319CE" w:rsidRPr="0072024C" w:rsidTr="00C319CE">
        <w:trPr>
          <w:trHeight w:val="112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>Program Pengembangan Sumber Daya Manusia Aparatur Sipil Negara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 xml:space="preserve"> Persentase Pegawai ASN Yang Memenuhi Kompetensi Dasar dan Manajerial; Persentase Pegawai ASN Yang Meningkat Kompetensi Teknis dan Fungsional; Nilai Akreditasi Diklat; Persentase Pegawai ASN Yang Meningkat Pendidikan Formalnya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>91 %;82 %;2 Nilai;36,9 %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 xml:space="preserve">15.539.110.000 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</w:tr>
      <w:tr w:rsidR="00C319CE" w:rsidRPr="0072024C" w:rsidTr="00C319CE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Pengembangan Kompetensi Dasar dan Manajerial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SKPD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Jumlah ASN yang Lulus Diklat Kepemimpinan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80 Orang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 xml:space="preserve">2.405.094.000 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Pendapatan Daerah</w:t>
            </w:r>
          </w:p>
        </w:tc>
      </w:tr>
      <w:tr w:rsidR="00AA5B89" w:rsidRPr="0072024C" w:rsidTr="00C319CE">
        <w:trPr>
          <w:trHeight w:val="369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 xml:space="preserve">Urusan/Bidang Urusan Pemerintahan Daerah </w:t>
            </w: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lastRenderedPageBreak/>
              <w:t>dan Program/Kegiatan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lastRenderedPageBreak/>
              <w:t>Lokasi Detail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 xml:space="preserve"> Indikator Kinerja Program /Kegiatan</w:t>
            </w: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>Rencana Tahun 2018 (N)</w:t>
            </w:r>
          </w:p>
        </w:tc>
      </w:tr>
      <w:tr w:rsidR="00C319CE" w:rsidRPr="0072024C" w:rsidTr="00C319CE">
        <w:trPr>
          <w:trHeight w:val="42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 xml:space="preserve">Target Capaian Kinerja 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>Kebutuhan Dana/ Pagu Indikatif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>Sumber Dana</w:t>
            </w:r>
          </w:p>
        </w:tc>
      </w:tr>
      <w:tr w:rsidR="00C319CE" w:rsidRPr="0072024C" w:rsidTr="00C319CE">
        <w:trPr>
          <w:trHeight w:val="30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lastRenderedPageBreak/>
              <w:t>(2)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>(3)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>(4)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>(5)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>(6)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>(7)</w:t>
            </w:r>
          </w:p>
        </w:tc>
      </w:tr>
      <w:tr w:rsidR="00C319CE" w:rsidRPr="0072024C" w:rsidTr="00C319CE">
        <w:trPr>
          <w:trHeight w:val="30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Jumlah ASN yang Lulus Diklat Dasar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120 Orang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</w:tr>
      <w:tr w:rsidR="00C319CE" w:rsidRPr="0072024C" w:rsidTr="00C319CE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Pengembangan Kompetensi Teknis dan Fungsional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SKPD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Jumlah ASN yang mengikuti Diklat dan Bimtek Melalui Jalur Kontribusi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120 Orang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 xml:space="preserve">3.086.996.500 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Pendapatan Daerah</w:t>
            </w:r>
          </w:p>
        </w:tc>
      </w:tr>
      <w:tr w:rsidR="00C319CE" w:rsidRPr="0072024C" w:rsidTr="00C319CE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Jumlah ASN yang lulus Diklat teknis dan fungsional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880 Orang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</w:tr>
      <w:tr w:rsidR="00C319CE" w:rsidRPr="0072024C" w:rsidTr="00C319CE">
        <w:trPr>
          <w:trHeight w:val="30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Jumlah ASN yang mengikuti magang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4 Orang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</w:tr>
      <w:tr w:rsidR="00C319CE" w:rsidRPr="0072024C" w:rsidTr="00C319CE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Peningkatan Pendidikan Formal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SKPD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Jumlah ASN yang Yang Menerima Beasiswa dan Cost Sharing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35 Orang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 xml:space="preserve">2.128.510.000 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Pendapatan Daerah</w:t>
            </w:r>
          </w:p>
        </w:tc>
      </w:tr>
      <w:tr w:rsidR="00C319CE" w:rsidRPr="0072024C" w:rsidTr="00C319CE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Peningkatan Mutu Kediklatan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SKPD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Jumlah Dokumen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3 Dokumen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 xml:space="preserve">297.909.000 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Pendapatan Daerah</w:t>
            </w:r>
          </w:p>
        </w:tc>
      </w:tr>
      <w:tr w:rsidR="00C319CE" w:rsidRPr="0072024C" w:rsidTr="00C319CE">
        <w:trPr>
          <w:trHeight w:val="30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Nilai Akreditasi Diklat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2 Nilai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</w:tr>
      <w:tr w:rsidR="00C319CE" w:rsidRPr="0072024C" w:rsidTr="00C319CE">
        <w:trPr>
          <w:trHeight w:val="100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>Program Penilaian dan Pemetaan Kompetensi ASN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 xml:space="preserve"> Persentase ASN Yang Memiliki Kompetensi Sesuai Dengan Standar Penilaian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>20,89 %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 xml:space="preserve">1.863.018.000 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</w:tr>
      <w:tr w:rsidR="00C319CE" w:rsidRPr="0072024C" w:rsidTr="00C319CE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Pengukuran dan Penilaian Kompetensi Aparatur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SKPD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Jumlah ASN yang lulus seleksi Talent Scounting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100 Orang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 xml:space="preserve">1.863.018.000 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Pendapatan Daerah</w:t>
            </w:r>
          </w:p>
        </w:tc>
      </w:tr>
      <w:tr w:rsidR="00C319CE" w:rsidRPr="0072024C" w:rsidTr="00C319CE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Jumlah ASN yang Mengikuti Aassesment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800 Orang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</w:tr>
      <w:tr w:rsidR="00AA5B89" w:rsidRPr="0072024C" w:rsidTr="00C319CE">
        <w:trPr>
          <w:trHeight w:val="30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538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TOTAL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>28.213.260.500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5B89" w:rsidRPr="0072024C" w:rsidRDefault="00AA5B89" w:rsidP="00AA5B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7202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> </w:t>
            </w:r>
          </w:p>
        </w:tc>
      </w:tr>
    </w:tbl>
    <w:p w:rsidR="00AB1035" w:rsidRDefault="00AB1035" w:rsidP="00AB103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</w:rPr>
      </w:pPr>
    </w:p>
    <w:p w:rsidR="00AB1035" w:rsidRDefault="00AB1035" w:rsidP="00BE265F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</w:rPr>
      </w:pPr>
    </w:p>
    <w:p w:rsidR="00421378" w:rsidRDefault="00421378" w:rsidP="00BE265F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</w:rPr>
      </w:pPr>
    </w:p>
    <w:p w:rsidR="00421378" w:rsidRDefault="00421378" w:rsidP="00BE265F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</w:rPr>
      </w:pPr>
    </w:p>
    <w:p w:rsidR="00421378" w:rsidRDefault="00421378" w:rsidP="00BE265F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</w:rPr>
      </w:pPr>
    </w:p>
    <w:p w:rsidR="00421378" w:rsidRDefault="00421378" w:rsidP="00BE265F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</w:rPr>
      </w:pPr>
    </w:p>
    <w:p w:rsidR="00220AF6" w:rsidRPr="00220AF6" w:rsidRDefault="00220AF6" w:rsidP="006B07B2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</w:rPr>
      </w:pPr>
    </w:p>
    <w:p w:rsidR="00220AF6" w:rsidRDefault="00220AF6" w:rsidP="006B07B2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color w:val="000000"/>
        </w:rPr>
      </w:pPr>
    </w:p>
    <w:p w:rsidR="00B31D0D" w:rsidRPr="00220AF6" w:rsidRDefault="00B31D0D" w:rsidP="006B07B2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color w:val="000000"/>
        </w:rPr>
      </w:pPr>
    </w:p>
    <w:p w:rsidR="00B31D0D" w:rsidRPr="00220AF6" w:rsidRDefault="00B31D0D" w:rsidP="00B31D0D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color w:val="000000"/>
        </w:rPr>
      </w:pPr>
    </w:p>
    <w:p w:rsidR="00220AF6" w:rsidRPr="00220AF6" w:rsidRDefault="00220AF6" w:rsidP="00B31D0D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color w:val="000000"/>
        </w:rPr>
      </w:pPr>
    </w:p>
    <w:p w:rsidR="00220AF6" w:rsidRPr="00220AF6" w:rsidRDefault="00220AF6" w:rsidP="00B31D0D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color w:val="000000"/>
        </w:rPr>
      </w:pPr>
    </w:p>
    <w:p w:rsidR="00220AF6" w:rsidRPr="00220AF6" w:rsidRDefault="00220AF6" w:rsidP="00B31D0D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color w:val="000000"/>
        </w:rPr>
      </w:pPr>
    </w:p>
    <w:p w:rsidR="00220AF6" w:rsidRPr="00220AF6" w:rsidRDefault="00220AF6" w:rsidP="00B31D0D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color w:val="000000"/>
        </w:rPr>
      </w:pPr>
    </w:p>
    <w:p w:rsidR="00220AF6" w:rsidRPr="006B07B2" w:rsidRDefault="00220AF6" w:rsidP="00B31D0D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</w:rPr>
      </w:pPr>
    </w:p>
    <w:sectPr w:rsidR="00220AF6" w:rsidRPr="006B07B2" w:rsidSect="0053601A">
      <w:footerReference w:type="default" r:id="rId9"/>
      <w:pgSz w:w="11906" w:h="16838" w:code="9"/>
      <w:pgMar w:top="1701" w:right="1701" w:bottom="1701" w:left="2268" w:header="709" w:footer="709" w:gutter="0"/>
      <w:pgNumType w:start="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AB6" w:rsidRDefault="00BF3AB6" w:rsidP="00EB023B">
      <w:pPr>
        <w:spacing w:after="0" w:line="240" w:lineRule="auto"/>
      </w:pPr>
      <w:r>
        <w:separator/>
      </w:r>
    </w:p>
  </w:endnote>
  <w:endnote w:type="continuationSeparator" w:id="0">
    <w:p w:rsidR="00BF3AB6" w:rsidRDefault="00BF3AB6" w:rsidP="00EB0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5242172"/>
      <w:docPartObj>
        <w:docPartGallery w:val="Page Numbers (Bottom of Page)"/>
        <w:docPartUnique/>
      </w:docPartObj>
    </w:sdtPr>
    <w:sdtEndPr/>
    <w:sdtContent>
      <w:p w:rsidR="00EB023B" w:rsidRDefault="00EB023B">
        <w:pPr>
          <w:pStyle w:val="Footer"/>
          <w:jc w:val="right"/>
        </w:pPr>
        <w:r w:rsidRPr="001622ED">
          <w:rPr>
            <w:color w:val="000000" w:themeColor="text1"/>
          </w:rPr>
          <w:t>RENJA 2018 BKPSDM Provinsi Kepulauan Bangka Belitung</w:t>
        </w:r>
        <w:r>
          <w:t xml:space="preserve">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601A">
          <w:rPr>
            <w:noProof/>
          </w:rPr>
          <w:t>80</w:t>
        </w:r>
        <w:r>
          <w:rPr>
            <w:noProof/>
          </w:rPr>
          <w:fldChar w:fldCharType="end"/>
        </w:r>
        <w:r>
          <w:t xml:space="preserve"> </w:t>
        </w:r>
      </w:p>
    </w:sdtContent>
  </w:sdt>
  <w:p w:rsidR="00EB023B" w:rsidRDefault="00EB023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AB6" w:rsidRDefault="00BF3AB6" w:rsidP="00EB023B">
      <w:pPr>
        <w:spacing w:after="0" w:line="240" w:lineRule="auto"/>
      </w:pPr>
      <w:r>
        <w:separator/>
      </w:r>
    </w:p>
  </w:footnote>
  <w:footnote w:type="continuationSeparator" w:id="0">
    <w:p w:rsidR="00BF3AB6" w:rsidRDefault="00BF3AB6" w:rsidP="00EB02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75645"/>
    <w:multiLevelType w:val="hybridMultilevel"/>
    <w:tmpl w:val="FD6A83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633AEE"/>
    <w:multiLevelType w:val="hybridMultilevel"/>
    <w:tmpl w:val="84E2356A"/>
    <w:lvl w:ilvl="0" w:tplc="688A0120">
      <w:start w:val="1"/>
      <w:numFmt w:val="decimal"/>
      <w:lvlText w:val="%1."/>
      <w:lvlJc w:val="left"/>
      <w:pPr>
        <w:ind w:left="1622" w:hanging="465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37" w:hanging="360"/>
      </w:pPr>
    </w:lvl>
    <w:lvl w:ilvl="2" w:tplc="0421001B" w:tentative="1">
      <w:start w:val="1"/>
      <w:numFmt w:val="lowerRoman"/>
      <w:lvlText w:val="%3."/>
      <w:lvlJc w:val="right"/>
      <w:pPr>
        <w:ind w:left="2957" w:hanging="180"/>
      </w:pPr>
    </w:lvl>
    <w:lvl w:ilvl="3" w:tplc="0421000F" w:tentative="1">
      <w:start w:val="1"/>
      <w:numFmt w:val="decimal"/>
      <w:lvlText w:val="%4."/>
      <w:lvlJc w:val="left"/>
      <w:pPr>
        <w:ind w:left="3677" w:hanging="360"/>
      </w:pPr>
    </w:lvl>
    <w:lvl w:ilvl="4" w:tplc="04210019" w:tentative="1">
      <w:start w:val="1"/>
      <w:numFmt w:val="lowerLetter"/>
      <w:lvlText w:val="%5."/>
      <w:lvlJc w:val="left"/>
      <w:pPr>
        <w:ind w:left="4397" w:hanging="360"/>
      </w:pPr>
    </w:lvl>
    <w:lvl w:ilvl="5" w:tplc="0421001B" w:tentative="1">
      <w:start w:val="1"/>
      <w:numFmt w:val="lowerRoman"/>
      <w:lvlText w:val="%6."/>
      <w:lvlJc w:val="right"/>
      <w:pPr>
        <w:ind w:left="5117" w:hanging="180"/>
      </w:pPr>
    </w:lvl>
    <w:lvl w:ilvl="6" w:tplc="0421000F" w:tentative="1">
      <w:start w:val="1"/>
      <w:numFmt w:val="decimal"/>
      <w:lvlText w:val="%7."/>
      <w:lvlJc w:val="left"/>
      <w:pPr>
        <w:ind w:left="5837" w:hanging="360"/>
      </w:pPr>
    </w:lvl>
    <w:lvl w:ilvl="7" w:tplc="04210019" w:tentative="1">
      <w:start w:val="1"/>
      <w:numFmt w:val="lowerLetter"/>
      <w:lvlText w:val="%8."/>
      <w:lvlJc w:val="left"/>
      <w:pPr>
        <w:ind w:left="6557" w:hanging="360"/>
      </w:pPr>
    </w:lvl>
    <w:lvl w:ilvl="8" w:tplc="0421001B" w:tentative="1">
      <w:start w:val="1"/>
      <w:numFmt w:val="lowerRoman"/>
      <w:lvlText w:val="%9."/>
      <w:lvlJc w:val="right"/>
      <w:pPr>
        <w:ind w:left="7277" w:hanging="180"/>
      </w:pPr>
    </w:lvl>
  </w:abstractNum>
  <w:abstractNum w:abstractNumId="2">
    <w:nsid w:val="12671CF0"/>
    <w:multiLevelType w:val="multilevel"/>
    <w:tmpl w:val="B53E8E9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57027CB"/>
    <w:multiLevelType w:val="hybridMultilevel"/>
    <w:tmpl w:val="9A5E8E0A"/>
    <w:lvl w:ilvl="0" w:tplc="C548CE08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938" w:hanging="360"/>
      </w:pPr>
    </w:lvl>
    <w:lvl w:ilvl="2" w:tplc="0421001B" w:tentative="1">
      <w:start w:val="1"/>
      <w:numFmt w:val="lowerRoman"/>
      <w:lvlText w:val="%3."/>
      <w:lvlJc w:val="right"/>
      <w:pPr>
        <w:ind w:left="1658" w:hanging="180"/>
      </w:pPr>
    </w:lvl>
    <w:lvl w:ilvl="3" w:tplc="0421000F" w:tentative="1">
      <w:start w:val="1"/>
      <w:numFmt w:val="decimal"/>
      <w:lvlText w:val="%4."/>
      <w:lvlJc w:val="left"/>
      <w:pPr>
        <w:ind w:left="2378" w:hanging="360"/>
      </w:pPr>
    </w:lvl>
    <w:lvl w:ilvl="4" w:tplc="04210019" w:tentative="1">
      <w:start w:val="1"/>
      <w:numFmt w:val="lowerLetter"/>
      <w:lvlText w:val="%5."/>
      <w:lvlJc w:val="left"/>
      <w:pPr>
        <w:ind w:left="3098" w:hanging="360"/>
      </w:pPr>
    </w:lvl>
    <w:lvl w:ilvl="5" w:tplc="0421001B" w:tentative="1">
      <w:start w:val="1"/>
      <w:numFmt w:val="lowerRoman"/>
      <w:lvlText w:val="%6."/>
      <w:lvlJc w:val="right"/>
      <w:pPr>
        <w:ind w:left="3818" w:hanging="180"/>
      </w:pPr>
    </w:lvl>
    <w:lvl w:ilvl="6" w:tplc="0421000F" w:tentative="1">
      <w:start w:val="1"/>
      <w:numFmt w:val="decimal"/>
      <w:lvlText w:val="%7."/>
      <w:lvlJc w:val="left"/>
      <w:pPr>
        <w:ind w:left="4538" w:hanging="360"/>
      </w:pPr>
    </w:lvl>
    <w:lvl w:ilvl="7" w:tplc="04210019" w:tentative="1">
      <w:start w:val="1"/>
      <w:numFmt w:val="lowerLetter"/>
      <w:lvlText w:val="%8."/>
      <w:lvlJc w:val="left"/>
      <w:pPr>
        <w:ind w:left="5258" w:hanging="360"/>
      </w:pPr>
    </w:lvl>
    <w:lvl w:ilvl="8" w:tplc="0421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>
    <w:nsid w:val="19F1690B"/>
    <w:multiLevelType w:val="hybridMultilevel"/>
    <w:tmpl w:val="52B8F05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B95AA1"/>
    <w:multiLevelType w:val="hybridMultilevel"/>
    <w:tmpl w:val="3C4ECD7A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AB0BA4"/>
    <w:multiLevelType w:val="hybridMultilevel"/>
    <w:tmpl w:val="7DF0EAB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41209E"/>
    <w:multiLevelType w:val="hybridMultilevel"/>
    <w:tmpl w:val="E546671C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462F8F"/>
    <w:multiLevelType w:val="multilevel"/>
    <w:tmpl w:val="58B0BF8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34596BBD"/>
    <w:multiLevelType w:val="multilevel"/>
    <w:tmpl w:val="EDE4F150"/>
    <w:lvl w:ilvl="0">
      <w:start w:val="1"/>
      <w:numFmt w:val="decimal"/>
      <w:lvlText w:val="%1."/>
      <w:lvlJc w:val="left"/>
      <w:pPr>
        <w:ind w:left="585" w:hanging="585"/>
      </w:pPr>
      <w:rPr>
        <w:rFonts w:ascii="Franklin Gothic Book" w:hAnsi="Franklin Gothic Book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Franklin Gothic Book" w:hAnsi="Franklin Gothic Book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Franklin Gothic Book" w:hAnsi="Franklin Gothic Book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Franklin Gothic Book" w:hAnsi="Franklin Gothic Book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Franklin Gothic Book" w:hAnsi="Franklin Gothic Book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Franklin Gothic Book" w:hAnsi="Franklin Gothic Book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Franklin Gothic Book" w:hAnsi="Franklin Gothic Book"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="Franklin Gothic Book" w:hAnsi="Franklin Gothic Book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Franklin Gothic Book" w:hAnsi="Franklin Gothic Book" w:hint="default"/>
      </w:rPr>
    </w:lvl>
  </w:abstractNum>
  <w:abstractNum w:abstractNumId="10">
    <w:nsid w:val="35A07C10"/>
    <w:multiLevelType w:val="hybridMultilevel"/>
    <w:tmpl w:val="72104E9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226A86"/>
    <w:multiLevelType w:val="hybridMultilevel"/>
    <w:tmpl w:val="BC18688E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6521D2"/>
    <w:multiLevelType w:val="hybridMultilevel"/>
    <w:tmpl w:val="616E30B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481C56"/>
    <w:multiLevelType w:val="hybridMultilevel"/>
    <w:tmpl w:val="49084962"/>
    <w:lvl w:ilvl="0" w:tplc="FD462A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5337D8"/>
    <w:multiLevelType w:val="hybridMultilevel"/>
    <w:tmpl w:val="4BA0A270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3754EB"/>
    <w:multiLevelType w:val="hybridMultilevel"/>
    <w:tmpl w:val="5EFC64D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3F5F25"/>
    <w:multiLevelType w:val="hybridMultilevel"/>
    <w:tmpl w:val="7A801F9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3A5E0D"/>
    <w:multiLevelType w:val="hybridMultilevel"/>
    <w:tmpl w:val="B300900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ED15BE"/>
    <w:multiLevelType w:val="hybridMultilevel"/>
    <w:tmpl w:val="A5A09DBA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355B07"/>
    <w:multiLevelType w:val="hybridMultilevel"/>
    <w:tmpl w:val="40320E36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726FB0"/>
    <w:multiLevelType w:val="hybridMultilevel"/>
    <w:tmpl w:val="EF72833C"/>
    <w:lvl w:ilvl="0" w:tplc="06289C0C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5734CA"/>
    <w:multiLevelType w:val="hybridMultilevel"/>
    <w:tmpl w:val="78E46286"/>
    <w:lvl w:ilvl="0" w:tplc="FEDCD2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000000"/>
      </w:rPr>
    </w:lvl>
    <w:lvl w:ilvl="1" w:tplc="E2CC6C30">
      <w:start w:val="1"/>
      <w:numFmt w:val="decimal"/>
      <w:lvlText w:val="%2."/>
      <w:lvlJc w:val="left"/>
      <w:pPr>
        <w:ind w:left="1530" w:hanging="360"/>
      </w:pPr>
      <w:rPr>
        <w:rFonts w:ascii="Candara" w:eastAsia="Times New Roman" w:hAnsi="Candara" w:cs="Arial"/>
      </w:rPr>
    </w:lvl>
    <w:lvl w:ilvl="2" w:tplc="2074469C">
      <w:start w:val="2"/>
      <w:numFmt w:val="bullet"/>
      <w:lvlText w:val="-"/>
      <w:lvlJc w:val="left"/>
      <w:pPr>
        <w:ind w:left="360" w:hanging="360"/>
      </w:pPr>
      <w:rPr>
        <w:rFonts w:ascii="Candara" w:eastAsia="Times New Roman" w:hAnsi="Candara" w:cs="Arial" w:hint="default"/>
      </w:rPr>
    </w:lvl>
    <w:lvl w:ilvl="3" w:tplc="04090011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E87CA530">
      <w:start w:val="1"/>
      <w:numFmt w:val="decimal"/>
      <w:lvlText w:val="%5."/>
      <w:lvlJc w:val="left"/>
      <w:pPr>
        <w:ind w:left="3600" w:hanging="360"/>
      </w:pPr>
      <w:rPr>
        <w:rFonts w:ascii="Tahoma" w:eastAsia="Calibri" w:hAnsi="Tahoma" w:cs="Tahoma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20"/>
  </w:num>
  <w:num w:numId="5">
    <w:abstractNumId w:val="3"/>
  </w:num>
  <w:num w:numId="6">
    <w:abstractNumId w:val="15"/>
  </w:num>
  <w:num w:numId="7">
    <w:abstractNumId w:val="6"/>
  </w:num>
  <w:num w:numId="8">
    <w:abstractNumId w:val="10"/>
  </w:num>
  <w:num w:numId="9">
    <w:abstractNumId w:val="9"/>
  </w:num>
  <w:num w:numId="10">
    <w:abstractNumId w:val="14"/>
  </w:num>
  <w:num w:numId="11">
    <w:abstractNumId w:val="11"/>
  </w:num>
  <w:num w:numId="12">
    <w:abstractNumId w:val="13"/>
  </w:num>
  <w:num w:numId="13">
    <w:abstractNumId w:val="17"/>
  </w:num>
  <w:num w:numId="14">
    <w:abstractNumId w:val="1"/>
  </w:num>
  <w:num w:numId="15">
    <w:abstractNumId w:val="16"/>
  </w:num>
  <w:num w:numId="16">
    <w:abstractNumId w:val="7"/>
  </w:num>
  <w:num w:numId="17">
    <w:abstractNumId w:val="12"/>
  </w:num>
  <w:num w:numId="18">
    <w:abstractNumId w:val="5"/>
  </w:num>
  <w:num w:numId="19">
    <w:abstractNumId w:val="4"/>
  </w:num>
  <w:num w:numId="20">
    <w:abstractNumId w:val="18"/>
  </w:num>
  <w:num w:numId="21">
    <w:abstractNumId w:val="19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A3C"/>
    <w:rsid w:val="00003877"/>
    <w:rsid w:val="000074C9"/>
    <w:rsid w:val="000648B4"/>
    <w:rsid w:val="000E4E8F"/>
    <w:rsid w:val="000F7F5C"/>
    <w:rsid w:val="001029FE"/>
    <w:rsid w:val="001409FB"/>
    <w:rsid w:val="0015461D"/>
    <w:rsid w:val="001B6178"/>
    <w:rsid w:val="001C77DF"/>
    <w:rsid w:val="001D29ED"/>
    <w:rsid w:val="001D74B9"/>
    <w:rsid w:val="00204942"/>
    <w:rsid w:val="0020548B"/>
    <w:rsid w:val="00220AF6"/>
    <w:rsid w:val="00273169"/>
    <w:rsid w:val="00283674"/>
    <w:rsid w:val="002869B4"/>
    <w:rsid w:val="002B23E4"/>
    <w:rsid w:val="002B356A"/>
    <w:rsid w:val="002D3AB1"/>
    <w:rsid w:val="002F54DC"/>
    <w:rsid w:val="002F5CAC"/>
    <w:rsid w:val="0035188F"/>
    <w:rsid w:val="00374E7D"/>
    <w:rsid w:val="00382679"/>
    <w:rsid w:val="003865CA"/>
    <w:rsid w:val="00394F77"/>
    <w:rsid w:val="003A6DD0"/>
    <w:rsid w:val="003B77A7"/>
    <w:rsid w:val="003C0E91"/>
    <w:rsid w:val="003D2A60"/>
    <w:rsid w:val="003D331F"/>
    <w:rsid w:val="003E5595"/>
    <w:rsid w:val="00421378"/>
    <w:rsid w:val="00493F59"/>
    <w:rsid w:val="004A244B"/>
    <w:rsid w:val="005153CB"/>
    <w:rsid w:val="005164E4"/>
    <w:rsid w:val="005175A0"/>
    <w:rsid w:val="005278DE"/>
    <w:rsid w:val="0053601A"/>
    <w:rsid w:val="00561F42"/>
    <w:rsid w:val="00565BAB"/>
    <w:rsid w:val="00572345"/>
    <w:rsid w:val="00591C5D"/>
    <w:rsid w:val="005D4C4D"/>
    <w:rsid w:val="005D7C48"/>
    <w:rsid w:val="0060405B"/>
    <w:rsid w:val="0061569E"/>
    <w:rsid w:val="0062697D"/>
    <w:rsid w:val="006420D6"/>
    <w:rsid w:val="0066772D"/>
    <w:rsid w:val="0069391E"/>
    <w:rsid w:val="006B07B2"/>
    <w:rsid w:val="006B6840"/>
    <w:rsid w:val="006C726C"/>
    <w:rsid w:val="006D14C1"/>
    <w:rsid w:val="006E3F89"/>
    <w:rsid w:val="00701EAA"/>
    <w:rsid w:val="0072024C"/>
    <w:rsid w:val="00720A8B"/>
    <w:rsid w:val="00723912"/>
    <w:rsid w:val="007458CD"/>
    <w:rsid w:val="00777AF5"/>
    <w:rsid w:val="007810AC"/>
    <w:rsid w:val="007A3467"/>
    <w:rsid w:val="007F4F09"/>
    <w:rsid w:val="00802707"/>
    <w:rsid w:val="00844CCC"/>
    <w:rsid w:val="00853F75"/>
    <w:rsid w:val="00882880"/>
    <w:rsid w:val="00883BF6"/>
    <w:rsid w:val="008903F4"/>
    <w:rsid w:val="008B13E5"/>
    <w:rsid w:val="008B39D8"/>
    <w:rsid w:val="008C1076"/>
    <w:rsid w:val="008D785C"/>
    <w:rsid w:val="008F5BB4"/>
    <w:rsid w:val="00946AF1"/>
    <w:rsid w:val="009700FD"/>
    <w:rsid w:val="009717B5"/>
    <w:rsid w:val="009B3A1D"/>
    <w:rsid w:val="009B774A"/>
    <w:rsid w:val="009C1F4A"/>
    <w:rsid w:val="009C20BA"/>
    <w:rsid w:val="00A01AEA"/>
    <w:rsid w:val="00A03D42"/>
    <w:rsid w:val="00A27121"/>
    <w:rsid w:val="00A374C8"/>
    <w:rsid w:val="00A70295"/>
    <w:rsid w:val="00A934D3"/>
    <w:rsid w:val="00AA0EA2"/>
    <w:rsid w:val="00AA5B89"/>
    <w:rsid w:val="00AB1035"/>
    <w:rsid w:val="00AB3886"/>
    <w:rsid w:val="00AC6D92"/>
    <w:rsid w:val="00AF615D"/>
    <w:rsid w:val="00B02981"/>
    <w:rsid w:val="00B31D0D"/>
    <w:rsid w:val="00B62345"/>
    <w:rsid w:val="00B9764B"/>
    <w:rsid w:val="00BB0A3C"/>
    <w:rsid w:val="00BB4333"/>
    <w:rsid w:val="00BB7EB3"/>
    <w:rsid w:val="00BC0F68"/>
    <w:rsid w:val="00BC55E3"/>
    <w:rsid w:val="00BD62DA"/>
    <w:rsid w:val="00BE265F"/>
    <w:rsid w:val="00BF3AB6"/>
    <w:rsid w:val="00C02A5C"/>
    <w:rsid w:val="00C259D5"/>
    <w:rsid w:val="00C319CE"/>
    <w:rsid w:val="00C47A23"/>
    <w:rsid w:val="00C50E40"/>
    <w:rsid w:val="00C54D72"/>
    <w:rsid w:val="00C80080"/>
    <w:rsid w:val="00C87ED3"/>
    <w:rsid w:val="00CA498D"/>
    <w:rsid w:val="00D1525F"/>
    <w:rsid w:val="00D440B0"/>
    <w:rsid w:val="00D448BC"/>
    <w:rsid w:val="00D466D6"/>
    <w:rsid w:val="00D50107"/>
    <w:rsid w:val="00D54587"/>
    <w:rsid w:val="00D716E9"/>
    <w:rsid w:val="00DA1C1E"/>
    <w:rsid w:val="00DD65AA"/>
    <w:rsid w:val="00E01630"/>
    <w:rsid w:val="00E50580"/>
    <w:rsid w:val="00E81EF8"/>
    <w:rsid w:val="00E976AA"/>
    <w:rsid w:val="00EB023B"/>
    <w:rsid w:val="00EE3DAD"/>
    <w:rsid w:val="00F329AE"/>
    <w:rsid w:val="00F4751C"/>
    <w:rsid w:val="00F521EF"/>
    <w:rsid w:val="00F72369"/>
    <w:rsid w:val="00FD2533"/>
    <w:rsid w:val="00FD766D"/>
    <w:rsid w:val="00FE6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5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50E40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9C1F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C1F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F4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9C1F4A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844CCC"/>
  </w:style>
  <w:style w:type="paragraph" w:styleId="Header">
    <w:name w:val="header"/>
    <w:basedOn w:val="Normal"/>
    <w:link w:val="HeaderChar"/>
    <w:uiPriority w:val="99"/>
    <w:unhideWhenUsed/>
    <w:rsid w:val="00EB02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23B"/>
  </w:style>
  <w:style w:type="paragraph" w:styleId="Footer">
    <w:name w:val="footer"/>
    <w:basedOn w:val="Normal"/>
    <w:link w:val="FooterChar"/>
    <w:uiPriority w:val="99"/>
    <w:unhideWhenUsed/>
    <w:rsid w:val="00EB02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2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5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50E40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9C1F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C1F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F4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9C1F4A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844CCC"/>
  </w:style>
  <w:style w:type="paragraph" w:styleId="Header">
    <w:name w:val="header"/>
    <w:basedOn w:val="Normal"/>
    <w:link w:val="HeaderChar"/>
    <w:uiPriority w:val="99"/>
    <w:unhideWhenUsed/>
    <w:rsid w:val="00EB02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23B"/>
  </w:style>
  <w:style w:type="paragraph" w:styleId="Footer">
    <w:name w:val="footer"/>
    <w:basedOn w:val="Normal"/>
    <w:link w:val="FooterChar"/>
    <w:uiPriority w:val="99"/>
    <w:unhideWhenUsed/>
    <w:rsid w:val="00EB02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2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0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040A6-F079-4669-9542-C404CFAA6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5</Pages>
  <Words>1356</Words>
  <Characters>7735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ismail - [2010]</cp:lastModifiedBy>
  <cp:revision>18</cp:revision>
  <cp:lastPrinted>2018-01-03T03:37:00Z</cp:lastPrinted>
  <dcterms:created xsi:type="dcterms:W3CDTF">2017-10-16T02:21:00Z</dcterms:created>
  <dcterms:modified xsi:type="dcterms:W3CDTF">2018-01-09T08:21:00Z</dcterms:modified>
</cp:coreProperties>
</file>